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2C" w:rsidRPr="009C6460" w:rsidRDefault="00652FFB" w:rsidP="009C6460">
      <w:pPr>
        <w:spacing w:after="0" w:line="240" w:lineRule="auto"/>
        <w:jc w:val="center"/>
        <w:rPr>
          <w:rFonts w:ascii="Times New Roman" w:hAnsi="Times New Roman" w:cs="Times New Roman"/>
          <w:b/>
          <w:sz w:val="24"/>
          <w:szCs w:val="24"/>
        </w:rPr>
      </w:pPr>
      <w:r w:rsidRPr="009C6460">
        <w:rPr>
          <w:rFonts w:ascii="Times New Roman" w:hAnsi="Times New Roman" w:cs="Times New Roman"/>
          <w:b/>
          <w:sz w:val="24"/>
          <w:szCs w:val="24"/>
        </w:rPr>
        <w:t>Department of Counseling and Educational Psychology (CEP)</w:t>
      </w:r>
    </w:p>
    <w:p w:rsidR="00652FFB" w:rsidRDefault="00652FFB" w:rsidP="009C6460">
      <w:pPr>
        <w:spacing w:after="0" w:line="240" w:lineRule="auto"/>
        <w:jc w:val="center"/>
        <w:rPr>
          <w:rFonts w:ascii="Times New Roman" w:hAnsi="Times New Roman" w:cs="Times New Roman"/>
          <w:b/>
          <w:sz w:val="24"/>
          <w:szCs w:val="24"/>
        </w:rPr>
      </w:pPr>
      <w:r w:rsidRPr="009C6460">
        <w:rPr>
          <w:rFonts w:ascii="Times New Roman" w:hAnsi="Times New Roman" w:cs="Times New Roman"/>
          <w:b/>
          <w:sz w:val="24"/>
          <w:szCs w:val="24"/>
        </w:rPr>
        <w:t xml:space="preserve">Minor in </w:t>
      </w:r>
      <w:r w:rsidR="003E1088">
        <w:rPr>
          <w:rFonts w:ascii="Times New Roman" w:hAnsi="Times New Roman" w:cs="Times New Roman"/>
          <w:b/>
          <w:sz w:val="24"/>
          <w:szCs w:val="24"/>
        </w:rPr>
        <w:t>Integrated Behavioral Healthc</w:t>
      </w:r>
      <w:r w:rsidR="003C4A89" w:rsidRPr="009C6460">
        <w:rPr>
          <w:rFonts w:ascii="Times New Roman" w:hAnsi="Times New Roman" w:cs="Times New Roman"/>
          <w:b/>
          <w:sz w:val="24"/>
          <w:szCs w:val="24"/>
        </w:rPr>
        <w:t>are</w:t>
      </w:r>
    </w:p>
    <w:p w:rsidR="009C6460" w:rsidRPr="009C6460" w:rsidRDefault="009C6460" w:rsidP="009C6460">
      <w:pPr>
        <w:spacing w:after="0" w:line="240" w:lineRule="auto"/>
        <w:jc w:val="center"/>
        <w:rPr>
          <w:rFonts w:ascii="Times New Roman" w:hAnsi="Times New Roman" w:cs="Times New Roman"/>
          <w:b/>
          <w:sz w:val="24"/>
          <w:szCs w:val="24"/>
        </w:rPr>
      </w:pPr>
    </w:p>
    <w:p w:rsidR="00B305EB" w:rsidRDefault="009C6460" w:rsidP="009C6460">
      <w:pPr>
        <w:pStyle w:val="NormalWeb"/>
        <w:spacing w:before="0" w:beforeAutospacing="0" w:after="0" w:afterAutospacing="0"/>
        <w:rPr>
          <w:rFonts w:ascii="Times New Roman" w:hAnsi="Times New Roman"/>
          <w:sz w:val="24"/>
          <w:szCs w:val="24"/>
        </w:rPr>
      </w:pPr>
      <w:r>
        <w:rPr>
          <w:rFonts w:ascii="Times New Roman" w:hAnsi="Times New Roman"/>
          <w:sz w:val="24"/>
          <w:szCs w:val="24"/>
        </w:rPr>
        <w:tab/>
      </w:r>
      <w:r w:rsidR="00652FFB" w:rsidRPr="009C6460">
        <w:rPr>
          <w:rFonts w:ascii="Times New Roman" w:hAnsi="Times New Roman"/>
          <w:sz w:val="24"/>
          <w:szCs w:val="24"/>
        </w:rPr>
        <w:t xml:space="preserve">The Minor in </w:t>
      </w:r>
      <w:r w:rsidR="003E1088">
        <w:rPr>
          <w:rFonts w:ascii="Times New Roman" w:hAnsi="Times New Roman"/>
          <w:sz w:val="24"/>
          <w:szCs w:val="24"/>
        </w:rPr>
        <w:t>Integrated Behavioral Healthc</w:t>
      </w:r>
      <w:r w:rsidR="003C4A89" w:rsidRPr="009C6460">
        <w:rPr>
          <w:rFonts w:ascii="Times New Roman" w:hAnsi="Times New Roman"/>
          <w:sz w:val="24"/>
          <w:szCs w:val="24"/>
        </w:rPr>
        <w:t>are</w:t>
      </w:r>
      <w:r w:rsidR="00566F9B" w:rsidRPr="009C6460">
        <w:rPr>
          <w:rFonts w:ascii="Times New Roman" w:hAnsi="Times New Roman"/>
          <w:sz w:val="24"/>
          <w:szCs w:val="24"/>
        </w:rPr>
        <w:t xml:space="preserve">, offered through the Counseling and Educational Psychology </w:t>
      </w:r>
      <w:r w:rsidR="00FC5CD2">
        <w:rPr>
          <w:rFonts w:ascii="Times New Roman" w:hAnsi="Times New Roman"/>
          <w:sz w:val="24"/>
          <w:szCs w:val="24"/>
        </w:rPr>
        <w:t xml:space="preserve">(CEP) </w:t>
      </w:r>
      <w:r w:rsidR="00566F9B" w:rsidRPr="009C6460">
        <w:rPr>
          <w:rFonts w:ascii="Times New Roman" w:hAnsi="Times New Roman"/>
          <w:sz w:val="24"/>
          <w:szCs w:val="24"/>
        </w:rPr>
        <w:t>department</w:t>
      </w:r>
      <w:r w:rsidR="00FC5CD2">
        <w:rPr>
          <w:rFonts w:ascii="Times New Roman" w:hAnsi="Times New Roman"/>
          <w:sz w:val="24"/>
          <w:szCs w:val="24"/>
        </w:rPr>
        <w:t>,</w:t>
      </w:r>
      <w:r w:rsidR="00566F9B" w:rsidRPr="009C6460">
        <w:rPr>
          <w:rFonts w:ascii="Times New Roman" w:hAnsi="Times New Roman"/>
          <w:sz w:val="24"/>
          <w:szCs w:val="24"/>
        </w:rPr>
        <w:t xml:space="preserve"> is open to </w:t>
      </w:r>
      <w:r w:rsidR="00652FFB" w:rsidRPr="009C6460">
        <w:rPr>
          <w:rFonts w:ascii="Times New Roman" w:hAnsi="Times New Roman"/>
          <w:sz w:val="24"/>
          <w:szCs w:val="24"/>
        </w:rPr>
        <w:t xml:space="preserve">graduate students enrolled in CEP’s Counseling, School Psychology, and Counseling Psychology programs, </w:t>
      </w:r>
      <w:r w:rsidR="006A5E4C" w:rsidRPr="009C6460">
        <w:rPr>
          <w:rFonts w:ascii="Times New Roman" w:hAnsi="Times New Roman"/>
          <w:sz w:val="24"/>
          <w:szCs w:val="24"/>
        </w:rPr>
        <w:t xml:space="preserve">and to </w:t>
      </w:r>
      <w:r w:rsidR="00652FFB" w:rsidRPr="009C6460">
        <w:rPr>
          <w:rFonts w:ascii="Times New Roman" w:hAnsi="Times New Roman"/>
          <w:sz w:val="24"/>
          <w:szCs w:val="24"/>
        </w:rPr>
        <w:t xml:space="preserve">graduate students who </w:t>
      </w:r>
      <w:proofErr w:type="gramStart"/>
      <w:r w:rsidR="00652FFB" w:rsidRPr="009C6460">
        <w:rPr>
          <w:rFonts w:ascii="Times New Roman" w:hAnsi="Times New Roman"/>
          <w:sz w:val="24"/>
          <w:szCs w:val="24"/>
        </w:rPr>
        <w:t>are enrolled</w:t>
      </w:r>
      <w:proofErr w:type="gramEnd"/>
      <w:r w:rsidR="00652FFB" w:rsidRPr="009C6460">
        <w:rPr>
          <w:rFonts w:ascii="Times New Roman" w:hAnsi="Times New Roman"/>
          <w:sz w:val="24"/>
          <w:szCs w:val="24"/>
        </w:rPr>
        <w:t xml:space="preserve"> in </w:t>
      </w:r>
      <w:r w:rsidR="006962C6" w:rsidRPr="009C6460">
        <w:rPr>
          <w:rFonts w:ascii="Times New Roman" w:hAnsi="Times New Roman"/>
          <w:sz w:val="24"/>
          <w:szCs w:val="24"/>
        </w:rPr>
        <w:t>S</w:t>
      </w:r>
      <w:r w:rsidR="00652FFB" w:rsidRPr="009C6460">
        <w:rPr>
          <w:rFonts w:ascii="Times New Roman" w:hAnsi="Times New Roman"/>
          <w:sz w:val="24"/>
          <w:szCs w:val="24"/>
        </w:rPr>
        <w:t xml:space="preserve">ocial </w:t>
      </w:r>
      <w:r w:rsidR="006962C6" w:rsidRPr="009C6460">
        <w:rPr>
          <w:rFonts w:ascii="Times New Roman" w:hAnsi="Times New Roman"/>
          <w:sz w:val="24"/>
          <w:szCs w:val="24"/>
        </w:rPr>
        <w:t>W</w:t>
      </w:r>
      <w:r w:rsidR="00652FFB" w:rsidRPr="009C6460">
        <w:rPr>
          <w:rFonts w:ascii="Times New Roman" w:hAnsi="Times New Roman"/>
          <w:sz w:val="24"/>
          <w:szCs w:val="24"/>
        </w:rPr>
        <w:t>ork</w:t>
      </w:r>
      <w:r w:rsidR="003C4A89" w:rsidRPr="009C6460">
        <w:rPr>
          <w:rFonts w:ascii="Times New Roman" w:hAnsi="Times New Roman"/>
          <w:sz w:val="24"/>
          <w:szCs w:val="24"/>
        </w:rPr>
        <w:t>, Public Health, Nursing,</w:t>
      </w:r>
      <w:r w:rsidR="00652FFB" w:rsidRPr="009C6460">
        <w:rPr>
          <w:rFonts w:ascii="Times New Roman" w:hAnsi="Times New Roman"/>
          <w:sz w:val="24"/>
          <w:szCs w:val="24"/>
        </w:rPr>
        <w:t xml:space="preserve"> and </w:t>
      </w:r>
      <w:r w:rsidR="006962C6" w:rsidRPr="009C6460">
        <w:rPr>
          <w:rFonts w:ascii="Times New Roman" w:hAnsi="Times New Roman"/>
          <w:sz w:val="24"/>
          <w:szCs w:val="24"/>
        </w:rPr>
        <w:t>M</w:t>
      </w:r>
      <w:r w:rsidR="00652FFB" w:rsidRPr="009C6460">
        <w:rPr>
          <w:rFonts w:ascii="Times New Roman" w:hAnsi="Times New Roman"/>
          <w:sz w:val="24"/>
          <w:szCs w:val="24"/>
        </w:rPr>
        <w:t xml:space="preserve">arriage and </w:t>
      </w:r>
      <w:r w:rsidR="006962C6" w:rsidRPr="009C6460">
        <w:rPr>
          <w:rFonts w:ascii="Times New Roman" w:hAnsi="Times New Roman"/>
          <w:sz w:val="24"/>
          <w:szCs w:val="24"/>
        </w:rPr>
        <w:t>F</w:t>
      </w:r>
      <w:r w:rsidR="00652FFB" w:rsidRPr="009C6460">
        <w:rPr>
          <w:rFonts w:ascii="Times New Roman" w:hAnsi="Times New Roman"/>
          <w:sz w:val="24"/>
          <w:szCs w:val="24"/>
        </w:rPr>
        <w:t xml:space="preserve">amily </w:t>
      </w:r>
      <w:r w:rsidR="006962C6" w:rsidRPr="009C6460">
        <w:rPr>
          <w:rFonts w:ascii="Times New Roman" w:hAnsi="Times New Roman"/>
          <w:sz w:val="24"/>
          <w:szCs w:val="24"/>
        </w:rPr>
        <w:t>T</w:t>
      </w:r>
      <w:r w:rsidR="00652FFB" w:rsidRPr="009C6460">
        <w:rPr>
          <w:rFonts w:ascii="Times New Roman" w:hAnsi="Times New Roman"/>
          <w:sz w:val="24"/>
          <w:szCs w:val="24"/>
        </w:rPr>
        <w:t xml:space="preserve">herapy programs. </w:t>
      </w:r>
      <w:r w:rsidR="003C4A89" w:rsidRPr="009C6460">
        <w:rPr>
          <w:rFonts w:ascii="Times New Roman" w:hAnsi="Times New Roman"/>
          <w:sz w:val="24"/>
          <w:szCs w:val="24"/>
        </w:rPr>
        <w:t xml:space="preserve">It </w:t>
      </w:r>
      <w:proofErr w:type="gramStart"/>
      <w:r w:rsidR="003C4A89" w:rsidRPr="009C6460">
        <w:rPr>
          <w:rFonts w:ascii="Times New Roman" w:hAnsi="Times New Roman"/>
          <w:sz w:val="24"/>
          <w:szCs w:val="24"/>
        </w:rPr>
        <w:t>i</w:t>
      </w:r>
      <w:r w:rsidR="00566F9B" w:rsidRPr="009C6460">
        <w:rPr>
          <w:rFonts w:ascii="Times New Roman" w:hAnsi="Times New Roman"/>
          <w:sz w:val="24"/>
          <w:szCs w:val="24"/>
        </w:rPr>
        <w:t>s established</w:t>
      </w:r>
      <w:proofErr w:type="gramEnd"/>
      <w:r w:rsidR="00566F9B" w:rsidRPr="009C6460">
        <w:rPr>
          <w:rFonts w:ascii="Times New Roman" w:hAnsi="Times New Roman"/>
          <w:sz w:val="24"/>
          <w:szCs w:val="24"/>
        </w:rPr>
        <w:t xml:space="preserve"> in the interest of </w:t>
      </w:r>
      <w:r w:rsidR="00652FFB" w:rsidRPr="009C6460">
        <w:rPr>
          <w:rFonts w:ascii="Times New Roman" w:hAnsi="Times New Roman"/>
          <w:sz w:val="24"/>
          <w:szCs w:val="24"/>
        </w:rPr>
        <w:t>meet</w:t>
      </w:r>
      <w:r w:rsidR="00566F9B" w:rsidRPr="009C6460">
        <w:rPr>
          <w:rFonts w:ascii="Times New Roman" w:hAnsi="Times New Roman"/>
          <w:sz w:val="24"/>
          <w:szCs w:val="24"/>
        </w:rPr>
        <w:t>ing</w:t>
      </w:r>
      <w:r w:rsidR="00652FFB" w:rsidRPr="009C6460">
        <w:rPr>
          <w:rFonts w:ascii="Times New Roman" w:hAnsi="Times New Roman"/>
          <w:sz w:val="24"/>
          <w:szCs w:val="24"/>
        </w:rPr>
        <w:t xml:space="preserve"> the needs of </w:t>
      </w:r>
      <w:r w:rsidR="003C4A89" w:rsidRPr="009C6460">
        <w:rPr>
          <w:rFonts w:ascii="Times New Roman" w:hAnsi="Times New Roman"/>
          <w:sz w:val="24"/>
          <w:szCs w:val="24"/>
        </w:rPr>
        <w:t>graduate</w:t>
      </w:r>
      <w:r w:rsidR="00652FFB" w:rsidRPr="009C6460">
        <w:rPr>
          <w:rFonts w:ascii="Times New Roman" w:hAnsi="Times New Roman"/>
          <w:sz w:val="24"/>
          <w:szCs w:val="24"/>
        </w:rPr>
        <w:t xml:space="preserve"> students </w:t>
      </w:r>
      <w:r w:rsidR="003C4A89" w:rsidRPr="009C6460">
        <w:rPr>
          <w:rFonts w:ascii="Times New Roman" w:hAnsi="Times New Roman"/>
          <w:sz w:val="24"/>
          <w:szCs w:val="24"/>
        </w:rPr>
        <w:t xml:space="preserve">in the health professions </w:t>
      </w:r>
      <w:r w:rsidR="00652FFB" w:rsidRPr="009C6460">
        <w:rPr>
          <w:rFonts w:ascii="Times New Roman" w:hAnsi="Times New Roman"/>
          <w:sz w:val="24"/>
          <w:szCs w:val="24"/>
        </w:rPr>
        <w:t xml:space="preserve">who </w:t>
      </w:r>
      <w:r w:rsidR="003C4A89" w:rsidRPr="009C6460">
        <w:rPr>
          <w:rFonts w:ascii="Times New Roman" w:hAnsi="Times New Roman"/>
          <w:sz w:val="24"/>
          <w:szCs w:val="24"/>
        </w:rPr>
        <w:t xml:space="preserve">are receiving, or </w:t>
      </w:r>
      <w:r w:rsidR="00652FFB" w:rsidRPr="009C6460">
        <w:rPr>
          <w:rFonts w:ascii="Times New Roman" w:hAnsi="Times New Roman"/>
          <w:sz w:val="24"/>
          <w:szCs w:val="24"/>
        </w:rPr>
        <w:t>seek</w:t>
      </w:r>
      <w:r w:rsidR="003C4A89" w:rsidRPr="009C6460">
        <w:rPr>
          <w:rFonts w:ascii="Times New Roman" w:hAnsi="Times New Roman"/>
          <w:sz w:val="24"/>
          <w:szCs w:val="24"/>
        </w:rPr>
        <w:t>ing</w:t>
      </w:r>
      <w:r w:rsidR="00652FFB" w:rsidRPr="009C6460">
        <w:rPr>
          <w:rFonts w:ascii="Times New Roman" w:hAnsi="Times New Roman"/>
          <w:sz w:val="24"/>
          <w:szCs w:val="24"/>
        </w:rPr>
        <w:t xml:space="preserve"> training in</w:t>
      </w:r>
      <w:r w:rsidR="003C4A89" w:rsidRPr="009C6460">
        <w:rPr>
          <w:rFonts w:ascii="Times New Roman" w:hAnsi="Times New Roman"/>
          <w:sz w:val="24"/>
          <w:szCs w:val="24"/>
        </w:rPr>
        <w:t xml:space="preserve">, interdisciplinary or </w:t>
      </w:r>
      <w:proofErr w:type="spellStart"/>
      <w:r w:rsidR="003C4A89" w:rsidRPr="009C6460">
        <w:rPr>
          <w:rFonts w:ascii="Times New Roman" w:hAnsi="Times New Roman"/>
          <w:sz w:val="24"/>
          <w:szCs w:val="24"/>
        </w:rPr>
        <w:t>interprofessional</w:t>
      </w:r>
      <w:proofErr w:type="spellEnd"/>
      <w:r w:rsidR="003C4A89" w:rsidRPr="009C6460">
        <w:rPr>
          <w:rFonts w:ascii="Times New Roman" w:hAnsi="Times New Roman"/>
          <w:sz w:val="24"/>
          <w:szCs w:val="24"/>
        </w:rPr>
        <w:t xml:space="preserve"> collaborations with other healthcare disciplines. T</w:t>
      </w:r>
      <w:r w:rsidR="00652FFB" w:rsidRPr="009C6460">
        <w:rPr>
          <w:rFonts w:ascii="Times New Roman" w:hAnsi="Times New Roman"/>
          <w:sz w:val="24"/>
          <w:szCs w:val="24"/>
        </w:rPr>
        <w:t>he provision of</w:t>
      </w:r>
      <w:r w:rsidR="00F72051" w:rsidRPr="009C6460">
        <w:rPr>
          <w:rFonts w:ascii="Times New Roman" w:hAnsi="Times New Roman"/>
          <w:sz w:val="24"/>
          <w:szCs w:val="24"/>
        </w:rPr>
        <w:t xml:space="preserve"> </w:t>
      </w:r>
      <w:r w:rsidR="003C4A89" w:rsidRPr="009C6460">
        <w:rPr>
          <w:rFonts w:ascii="Times New Roman" w:hAnsi="Times New Roman"/>
          <w:sz w:val="24"/>
          <w:szCs w:val="24"/>
        </w:rPr>
        <w:t>integrated behavioral</w:t>
      </w:r>
      <w:r w:rsidR="00652FFB" w:rsidRPr="009C6460">
        <w:rPr>
          <w:rFonts w:ascii="Times New Roman" w:hAnsi="Times New Roman"/>
          <w:sz w:val="24"/>
          <w:szCs w:val="24"/>
        </w:rPr>
        <w:t xml:space="preserve"> health services</w:t>
      </w:r>
      <w:r w:rsidR="00F72051" w:rsidRPr="009C6460">
        <w:rPr>
          <w:rFonts w:ascii="Times New Roman" w:hAnsi="Times New Roman"/>
          <w:sz w:val="24"/>
          <w:szCs w:val="24"/>
        </w:rPr>
        <w:t xml:space="preserve"> fits within </w:t>
      </w:r>
      <w:r w:rsidR="00CE5554" w:rsidRPr="009C6460">
        <w:rPr>
          <w:rFonts w:ascii="Times New Roman" w:hAnsi="Times New Roman"/>
          <w:sz w:val="24"/>
          <w:szCs w:val="24"/>
        </w:rPr>
        <w:t xml:space="preserve">the university’s broader </w:t>
      </w:r>
      <w:r w:rsidR="00F72051" w:rsidRPr="009C6460">
        <w:rPr>
          <w:rFonts w:ascii="Times New Roman" w:hAnsi="Times New Roman"/>
          <w:sz w:val="24"/>
          <w:szCs w:val="24"/>
        </w:rPr>
        <w:t xml:space="preserve">goal </w:t>
      </w:r>
      <w:r w:rsidR="00CE5554" w:rsidRPr="009C6460">
        <w:rPr>
          <w:rFonts w:ascii="Times New Roman" w:hAnsi="Times New Roman"/>
          <w:sz w:val="24"/>
          <w:szCs w:val="24"/>
        </w:rPr>
        <w:t xml:space="preserve">of meeting the needs of </w:t>
      </w:r>
      <w:r w:rsidR="003C4A89" w:rsidRPr="009C6460">
        <w:rPr>
          <w:rFonts w:ascii="Times New Roman" w:hAnsi="Times New Roman"/>
          <w:sz w:val="24"/>
          <w:szCs w:val="24"/>
        </w:rPr>
        <w:t>the citizens of New Mexico</w:t>
      </w:r>
      <w:r w:rsidR="00CE5554" w:rsidRPr="009C6460">
        <w:rPr>
          <w:rFonts w:ascii="Times New Roman" w:hAnsi="Times New Roman"/>
          <w:sz w:val="24"/>
          <w:szCs w:val="24"/>
        </w:rPr>
        <w:t xml:space="preserve"> and the department’s commitment to </w:t>
      </w:r>
      <w:r w:rsidR="00F72051" w:rsidRPr="009C6460">
        <w:rPr>
          <w:rFonts w:ascii="Times New Roman" w:hAnsi="Times New Roman"/>
          <w:sz w:val="24"/>
          <w:szCs w:val="24"/>
        </w:rPr>
        <w:t>graduating competent service providers</w:t>
      </w:r>
      <w:r w:rsidR="003C4A89" w:rsidRPr="009C6460">
        <w:rPr>
          <w:rFonts w:ascii="Times New Roman" w:hAnsi="Times New Roman"/>
          <w:sz w:val="24"/>
          <w:szCs w:val="24"/>
        </w:rPr>
        <w:t xml:space="preserve"> who can be </w:t>
      </w:r>
      <w:proofErr w:type="gramStart"/>
      <w:r w:rsidR="003C4A89" w:rsidRPr="009C6460">
        <w:rPr>
          <w:rFonts w:ascii="Times New Roman" w:hAnsi="Times New Roman"/>
          <w:sz w:val="24"/>
          <w:szCs w:val="24"/>
        </w:rPr>
        <w:t>effective</w:t>
      </w:r>
      <w:proofErr w:type="gramEnd"/>
      <w:r w:rsidR="003C4A89" w:rsidRPr="009C6460">
        <w:rPr>
          <w:rFonts w:ascii="Times New Roman" w:hAnsi="Times New Roman"/>
          <w:sz w:val="24"/>
          <w:szCs w:val="24"/>
        </w:rPr>
        <w:t xml:space="preserve"> members of a health care team</w:t>
      </w:r>
      <w:r w:rsidR="00F72051" w:rsidRPr="009C6460">
        <w:rPr>
          <w:rFonts w:ascii="Times New Roman" w:hAnsi="Times New Roman"/>
          <w:sz w:val="24"/>
          <w:szCs w:val="24"/>
        </w:rPr>
        <w:t xml:space="preserve">. </w:t>
      </w:r>
      <w:r w:rsidRPr="000159A1">
        <w:rPr>
          <w:rFonts w:ascii="Times New Roman" w:hAnsi="Times New Roman"/>
          <w:sz w:val="24"/>
          <w:szCs w:val="24"/>
        </w:rPr>
        <w:t>Through the course</w:t>
      </w:r>
      <w:r>
        <w:rPr>
          <w:rFonts w:ascii="Times New Roman" w:hAnsi="Times New Roman"/>
          <w:sz w:val="24"/>
          <w:szCs w:val="24"/>
        </w:rPr>
        <w:t xml:space="preserve">s in </w:t>
      </w:r>
      <w:proofErr w:type="gramStart"/>
      <w:r>
        <w:rPr>
          <w:rFonts w:ascii="Times New Roman" w:hAnsi="Times New Roman"/>
          <w:sz w:val="24"/>
          <w:szCs w:val="24"/>
        </w:rPr>
        <w:t>this</w:t>
      </w:r>
      <w:proofErr w:type="gramEnd"/>
      <w:r>
        <w:rPr>
          <w:rFonts w:ascii="Times New Roman" w:hAnsi="Times New Roman"/>
          <w:sz w:val="24"/>
          <w:szCs w:val="24"/>
        </w:rPr>
        <w:t xml:space="preserve"> minor</w:t>
      </w:r>
      <w:r w:rsidRPr="000159A1">
        <w:rPr>
          <w:rFonts w:ascii="Times New Roman" w:hAnsi="Times New Roman"/>
          <w:sz w:val="24"/>
          <w:szCs w:val="24"/>
        </w:rPr>
        <w:t xml:space="preserve"> students develop knowledge and skills in the following areas:</w:t>
      </w:r>
    </w:p>
    <w:p w:rsidR="009C6460" w:rsidRPr="000159A1" w:rsidRDefault="009C6460" w:rsidP="009C6460">
      <w:pPr>
        <w:pStyle w:val="NormalWeb"/>
        <w:numPr>
          <w:ilvl w:val="0"/>
          <w:numId w:val="2"/>
        </w:numPr>
        <w:spacing w:before="0" w:beforeAutospacing="0" w:after="0" w:afterAutospacing="0"/>
        <w:rPr>
          <w:rFonts w:ascii="Times New Roman" w:eastAsia="Times New Roman" w:hAnsi="Times New Roman"/>
          <w:sz w:val="24"/>
          <w:szCs w:val="24"/>
        </w:rPr>
      </w:pPr>
      <w:r w:rsidRPr="000159A1">
        <w:rPr>
          <w:rFonts w:ascii="Times New Roman" w:eastAsia="Times New Roman" w:hAnsi="Times New Roman"/>
          <w:sz w:val="24"/>
          <w:szCs w:val="24"/>
        </w:rPr>
        <w:t>Apply the Biopsychosocial model of health and illness with primary care patients</w:t>
      </w:r>
    </w:p>
    <w:p w:rsidR="009C6460" w:rsidRPr="000159A1" w:rsidRDefault="009C6460" w:rsidP="009C6460">
      <w:pPr>
        <w:pStyle w:val="NormalWeb"/>
        <w:numPr>
          <w:ilvl w:val="0"/>
          <w:numId w:val="2"/>
        </w:numPr>
        <w:spacing w:before="0" w:beforeAutospacing="0" w:after="0" w:afterAutospacing="0"/>
        <w:rPr>
          <w:rFonts w:ascii="Times New Roman" w:eastAsia="Times New Roman" w:hAnsi="Times New Roman"/>
          <w:sz w:val="24"/>
          <w:szCs w:val="24"/>
        </w:rPr>
      </w:pPr>
      <w:r w:rsidRPr="000159A1">
        <w:rPr>
          <w:rFonts w:ascii="Times New Roman" w:eastAsia="Times New Roman" w:hAnsi="Times New Roman"/>
          <w:sz w:val="24"/>
          <w:szCs w:val="24"/>
        </w:rPr>
        <w:t>Apply knowledge regarding the mind-body connection to address such issues as stress management, emotion regulation, &amp; sleep medicine</w:t>
      </w:r>
    </w:p>
    <w:p w:rsidR="009C6460" w:rsidRPr="000159A1" w:rsidRDefault="009C6460" w:rsidP="009C6460">
      <w:pPr>
        <w:pStyle w:val="NormalWeb"/>
        <w:numPr>
          <w:ilvl w:val="0"/>
          <w:numId w:val="2"/>
        </w:numPr>
        <w:spacing w:before="0" w:beforeAutospacing="0" w:after="0" w:afterAutospacing="0"/>
        <w:rPr>
          <w:rFonts w:ascii="Times New Roman" w:eastAsia="Times New Roman" w:hAnsi="Times New Roman"/>
          <w:sz w:val="24"/>
          <w:szCs w:val="24"/>
        </w:rPr>
      </w:pPr>
      <w:r w:rsidRPr="000159A1">
        <w:rPr>
          <w:rFonts w:ascii="Times New Roman" w:eastAsia="Times New Roman" w:hAnsi="Times New Roman"/>
          <w:sz w:val="24"/>
          <w:szCs w:val="24"/>
        </w:rPr>
        <w:t>Apply culturally responsive behavioral assessment/interventions</w:t>
      </w:r>
    </w:p>
    <w:p w:rsidR="009C6460" w:rsidRPr="000159A1" w:rsidRDefault="009C6460" w:rsidP="009C6460">
      <w:pPr>
        <w:pStyle w:val="NormalWeb"/>
        <w:numPr>
          <w:ilvl w:val="0"/>
          <w:numId w:val="2"/>
        </w:numPr>
        <w:spacing w:before="0" w:beforeAutospacing="0" w:after="0" w:afterAutospacing="0"/>
        <w:rPr>
          <w:rFonts w:ascii="Times New Roman" w:eastAsia="Times New Roman" w:hAnsi="Times New Roman"/>
          <w:sz w:val="24"/>
          <w:szCs w:val="24"/>
        </w:rPr>
      </w:pPr>
      <w:r w:rsidRPr="000159A1">
        <w:rPr>
          <w:rFonts w:ascii="Times New Roman" w:eastAsia="Times New Roman" w:hAnsi="Times New Roman"/>
          <w:sz w:val="24"/>
          <w:szCs w:val="24"/>
        </w:rPr>
        <w:t>Demonstrate behavioral health consultation skills with other health care providers</w:t>
      </w:r>
    </w:p>
    <w:p w:rsidR="009C6460" w:rsidRDefault="009C6460" w:rsidP="009C6460">
      <w:pPr>
        <w:pStyle w:val="NormalWeb"/>
        <w:numPr>
          <w:ilvl w:val="0"/>
          <w:numId w:val="2"/>
        </w:numPr>
        <w:spacing w:before="0" w:beforeAutospacing="0" w:after="0" w:afterAutospacing="0"/>
        <w:rPr>
          <w:rFonts w:ascii="Times New Roman" w:eastAsia="Times New Roman" w:hAnsi="Times New Roman"/>
          <w:sz w:val="24"/>
          <w:szCs w:val="24"/>
        </w:rPr>
      </w:pPr>
      <w:r w:rsidRPr="000159A1">
        <w:rPr>
          <w:rFonts w:ascii="Times New Roman" w:eastAsia="Times New Roman" w:hAnsi="Times New Roman"/>
          <w:sz w:val="24"/>
          <w:szCs w:val="24"/>
        </w:rPr>
        <w:t xml:space="preserve">Develop </w:t>
      </w:r>
      <w:proofErr w:type="spellStart"/>
      <w:r w:rsidRPr="000159A1">
        <w:rPr>
          <w:rFonts w:ascii="Times New Roman" w:eastAsia="Times New Roman" w:hAnsi="Times New Roman"/>
          <w:sz w:val="24"/>
          <w:szCs w:val="24"/>
        </w:rPr>
        <w:t>interprofessional</w:t>
      </w:r>
      <w:proofErr w:type="spellEnd"/>
      <w:r w:rsidRPr="000159A1">
        <w:rPr>
          <w:rFonts w:ascii="Times New Roman" w:eastAsia="Times New Roman" w:hAnsi="Times New Roman"/>
          <w:sz w:val="24"/>
          <w:szCs w:val="24"/>
        </w:rPr>
        <w:t xml:space="preserve"> collaboration skills that include understanding the roles of all healthcare professionals and learning how to communicate effectively in order to engage in service delivery as a team </w:t>
      </w:r>
    </w:p>
    <w:p w:rsidR="00FC5CD2" w:rsidRDefault="00FC5CD2" w:rsidP="009C6460">
      <w:pPr>
        <w:spacing w:after="0" w:line="240" w:lineRule="auto"/>
        <w:jc w:val="center"/>
        <w:rPr>
          <w:rFonts w:ascii="Times New Roman" w:hAnsi="Times New Roman" w:cs="Times New Roman"/>
          <w:b/>
          <w:sz w:val="24"/>
          <w:szCs w:val="24"/>
        </w:rPr>
      </w:pPr>
    </w:p>
    <w:p w:rsidR="00B305EB" w:rsidRPr="009C6460" w:rsidRDefault="00F72051" w:rsidP="009C6460">
      <w:pPr>
        <w:spacing w:after="0" w:line="240" w:lineRule="auto"/>
        <w:jc w:val="center"/>
        <w:rPr>
          <w:rFonts w:ascii="Times New Roman" w:hAnsi="Times New Roman" w:cs="Times New Roman"/>
          <w:b/>
          <w:sz w:val="24"/>
          <w:szCs w:val="24"/>
        </w:rPr>
      </w:pPr>
      <w:r w:rsidRPr="009C6460">
        <w:rPr>
          <w:rFonts w:ascii="Times New Roman" w:hAnsi="Times New Roman" w:cs="Times New Roman"/>
          <w:b/>
          <w:sz w:val="24"/>
          <w:szCs w:val="24"/>
        </w:rPr>
        <w:t>Prerequisites</w:t>
      </w:r>
    </w:p>
    <w:p w:rsidR="009C6460" w:rsidRDefault="009C6460" w:rsidP="009C6460">
      <w:pPr>
        <w:spacing w:after="0" w:line="240" w:lineRule="auto"/>
        <w:rPr>
          <w:rFonts w:ascii="Times New Roman" w:hAnsi="Times New Roman" w:cs="Times New Roman"/>
          <w:sz w:val="24"/>
          <w:szCs w:val="24"/>
        </w:rPr>
      </w:pPr>
    </w:p>
    <w:p w:rsidR="00B305EB" w:rsidRDefault="00B305EB" w:rsidP="009C6460">
      <w:pPr>
        <w:spacing w:after="0" w:line="240" w:lineRule="auto"/>
        <w:rPr>
          <w:rFonts w:ascii="Times New Roman" w:hAnsi="Times New Roman" w:cs="Times New Roman"/>
          <w:sz w:val="24"/>
          <w:szCs w:val="24"/>
        </w:rPr>
      </w:pPr>
      <w:r w:rsidRPr="009C6460">
        <w:rPr>
          <w:rFonts w:ascii="Times New Roman" w:hAnsi="Times New Roman" w:cs="Times New Roman"/>
          <w:sz w:val="24"/>
          <w:szCs w:val="24"/>
        </w:rPr>
        <w:t xml:space="preserve">In order to begin the Minor courses, students </w:t>
      </w:r>
      <w:proofErr w:type="gramStart"/>
      <w:r w:rsidRPr="009C6460">
        <w:rPr>
          <w:rFonts w:ascii="Times New Roman" w:hAnsi="Times New Roman" w:cs="Times New Roman"/>
          <w:b/>
          <w:sz w:val="24"/>
          <w:szCs w:val="24"/>
        </w:rPr>
        <w:t>must currently be enrolled</w:t>
      </w:r>
      <w:proofErr w:type="gramEnd"/>
      <w:r w:rsidRPr="009C6460">
        <w:rPr>
          <w:rFonts w:ascii="Times New Roman" w:hAnsi="Times New Roman" w:cs="Times New Roman"/>
          <w:b/>
          <w:sz w:val="24"/>
          <w:szCs w:val="24"/>
        </w:rPr>
        <w:t xml:space="preserve"> in a </w:t>
      </w:r>
      <w:r w:rsidR="003C4A89" w:rsidRPr="009C6460">
        <w:rPr>
          <w:rFonts w:ascii="Times New Roman" w:hAnsi="Times New Roman" w:cs="Times New Roman"/>
          <w:b/>
          <w:sz w:val="24"/>
          <w:szCs w:val="24"/>
        </w:rPr>
        <w:t>Behavioral</w:t>
      </w:r>
      <w:r w:rsidRPr="009C6460">
        <w:rPr>
          <w:rFonts w:ascii="Times New Roman" w:hAnsi="Times New Roman" w:cs="Times New Roman"/>
          <w:b/>
          <w:sz w:val="24"/>
          <w:szCs w:val="24"/>
        </w:rPr>
        <w:t xml:space="preserve"> Health program</w:t>
      </w:r>
      <w:r w:rsidRPr="009C6460">
        <w:rPr>
          <w:rFonts w:ascii="Times New Roman" w:hAnsi="Times New Roman" w:cs="Times New Roman"/>
          <w:sz w:val="24"/>
          <w:szCs w:val="24"/>
        </w:rPr>
        <w:t xml:space="preserve"> as described above. </w:t>
      </w:r>
      <w:r w:rsidR="003C4A89" w:rsidRPr="009C6460">
        <w:rPr>
          <w:rFonts w:ascii="Times New Roman" w:hAnsi="Times New Roman" w:cs="Times New Roman"/>
          <w:sz w:val="24"/>
          <w:szCs w:val="24"/>
        </w:rPr>
        <w:t xml:space="preserve">There are no other </w:t>
      </w:r>
      <w:r w:rsidR="009C6460" w:rsidRPr="009C6460">
        <w:rPr>
          <w:rFonts w:ascii="Times New Roman" w:hAnsi="Times New Roman" w:cs="Times New Roman"/>
          <w:sz w:val="24"/>
          <w:szCs w:val="24"/>
        </w:rPr>
        <w:t>prerequisites</w:t>
      </w:r>
      <w:r w:rsidR="003C4A89" w:rsidRPr="009C6460">
        <w:rPr>
          <w:rFonts w:ascii="Times New Roman" w:hAnsi="Times New Roman" w:cs="Times New Roman"/>
          <w:sz w:val="24"/>
          <w:szCs w:val="24"/>
        </w:rPr>
        <w:t>.</w:t>
      </w:r>
    </w:p>
    <w:p w:rsidR="009C6460" w:rsidRPr="009C6460" w:rsidRDefault="009C6460" w:rsidP="009C6460">
      <w:pPr>
        <w:spacing w:after="0" w:line="240" w:lineRule="auto"/>
        <w:rPr>
          <w:rFonts w:ascii="Times New Roman" w:hAnsi="Times New Roman" w:cs="Times New Roman"/>
          <w:sz w:val="24"/>
          <w:szCs w:val="24"/>
        </w:rPr>
      </w:pPr>
    </w:p>
    <w:p w:rsidR="00F72051" w:rsidRDefault="00F72051" w:rsidP="009C6460">
      <w:pPr>
        <w:spacing w:after="0" w:line="240" w:lineRule="auto"/>
        <w:jc w:val="center"/>
        <w:rPr>
          <w:rFonts w:ascii="Times New Roman" w:hAnsi="Times New Roman" w:cs="Times New Roman"/>
          <w:b/>
          <w:sz w:val="24"/>
          <w:szCs w:val="24"/>
        </w:rPr>
      </w:pPr>
      <w:r w:rsidRPr="009C6460">
        <w:rPr>
          <w:rFonts w:ascii="Times New Roman" w:hAnsi="Times New Roman" w:cs="Times New Roman"/>
          <w:b/>
          <w:sz w:val="24"/>
          <w:szCs w:val="24"/>
        </w:rPr>
        <w:t>Program of Study</w:t>
      </w:r>
    </w:p>
    <w:p w:rsidR="00FC5CD2" w:rsidRPr="009C6460" w:rsidRDefault="00FC5CD2" w:rsidP="009C6460">
      <w:pPr>
        <w:spacing w:after="0" w:line="240" w:lineRule="auto"/>
        <w:jc w:val="center"/>
        <w:rPr>
          <w:rFonts w:ascii="Times New Roman" w:hAnsi="Times New Roman" w:cs="Times New Roman"/>
          <w:b/>
          <w:sz w:val="24"/>
          <w:szCs w:val="24"/>
        </w:rPr>
      </w:pPr>
    </w:p>
    <w:p w:rsidR="00CE6D49" w:rsidRPr="009C6460" w:rsidRDefault="00CE6D49" w:rsidP="009C6460">
      <w:pPr>
        <w:spacing w:after="0" w:line="240" w:lineRule="auto"/>
        <w:rPr>
          <w:rFonts w:ascii="Times New Roman" w:hAnsi="Times New Roman" w:cs="Times New Roman"/>
          <w:sz w:val="24"/>
          <w:szCs w:val="24"/>
        </w:rPr>
      </w:pPr>
      <w:r w:rsidRPr="009C6460">
        <w:rPr>
          <w:rFonts w:ascii="Times New Roman" w:hAnsi="Times New Roman" w:cs="Times New Roman"/>
          <w:sz w:val="24"/>
          <w:szCs w:val="24"/>
        </w:rPr>
        <w:t>Students will</w:t>
      </w:r>
      <w:r w:rsidR="00283569" w:rsidRPr="009C6460">
        <w:rPr>
          <w:rFonts w:ascii="Times New Roman" w:hAnsi="Times New Roman" w:cs="Times New Roman"/>
          <w:sz w:val="24"/>
          <w:szCs w:val="24"/>
        </w:rPr>
        <w:t xml:space="preserve"> successfully complete </w:t>
      </w:r>
      <w:proofErr w:type="gramStart"/>
      <w:r w:rsidR="00283569" w:rsidRPr="009C6460">
        <w:rPr>
          <w:rFonts w:ascii="Times New Roman" w:hAnsi="Times New Roman" w:cs="Times New Roman"/>
          <w:sz w:val="24"/>
          <w:szCs w:val="24"/>
        </w:rPr>
        <w:t>9</w:t>
      </w:r>
      <w:proofErr w:type="gramEnd"/>
      <w:r w:rsidR="00283569" w:rsidRPr="009C6460">
        <w:rPr>
          <w:rFonts w:ascii="Times New Roman" w:hAnsi="Times New Roman" w:cs="Times New Roman"/>
          <w:sz w:val="24"/>
          <w:szCs w:val="24"/>
        </w:rPr>
        <w:t xml:space="preserve"> credits</w:t>
      </w:r>
      <w:r w:rsidRPr="009C6460">
        <w:rPr>
          <w:rFonts w:ascii="Times New Roman" w:hAnsi="Times New Roman" w:cs="Times New Roman"/>
          <w:sz w:val="24"/>
          <w:szCs w:val="24"/>
        </w:rPr>
        <w:t xml:space="preserve"> of work </w:t>
      </w:r>
      <w:r w:rsidR="003C4A89" w:rsidRPr="009C6460">
        <w:rPr>
          <w:rFonts w:ascii="Times New Roman" w:hAnsi="Times New Roman" w:cs="Times New Roman"/>
          <w:sz w:val="24"/>
          <w:szCs w:val="24"/>
        </w:rPr>
        <w:t>from the courses listed below</w:t>
      </w:r>
      <w:r w:rsidR="00FC5CD2">
        <w:rPr>
          <w:rFonts w:ascii="Times New Roman" w:hAnsi="Times New Roman" w:cs="Times New Roman"/>
          <w:sz w:val="24"/>
          <w:szCs w:val="24"/>
        </w:rPr>
        <w:t xml:space="preserve"> in order to obtain a </w:t>
      </w:r>
      <w:r w:rsidR="00283569" w:rsidRPr="009C6460">
        <w:rPr>
          <w:rFonts w:ascii="Times New Roman" w:hAnsi="Times New Roman" w:cs="Times New Roman"/>
          <w:sz w:val="24"/>
          <w:szCs w:val="24"/>
        </w:rPr>
        <w:t xml:space="preserve">Minor in </w:t>
      </w:r>
      <w:r w:rsidR="003C4A89" w:rsidRPr="009C6460">
        <w:rPr>
          <w:rFonts w:ascii="Times New Roman" w:hAnsi="Times New Roman" w:cs="Times New Roman"/>
          <w:sz w:val="24"/>
          <w:szCs w:val="24"/>
        </w:rPr>
        <w:t>Integrated Behavioral Health Care</w:t>
      </w:r>
      <w:r w:rsidR="00283569" w:rsidRPr="009C6460">
        <w:rPr>
          <w:rFonts w:ascii="Times New Roman" w:hAnsi="Times New Roman" w:cs="Times New Roman"/>
          <w:sz w:val="24"/>
          <w:szCs w:val="24"/>
        </w:rPr>
        <w:t xml:space="preserve">. </w:t>
      </w:r>
    </w:p>
    <w:p w:rsidR="00E23782" w:rsidRPr="009C6460" w:rsidRDefault="00E23782" w:rsidP="009C6460">
      <w:pPr>
        <w:spacing w:after="0" w:line="240" w:lineRule="auto"/>
        <w:rPr>
          <w:rFonts w:ascii="Times New Roman" w:hAnsi="Times New Roman" w:cs="Times New Roman"/>
          <w:b/>
          <w:sz w:val="24"/>
          <w:szCs w:val="24"/>
        </w:rPr>
      </w:pPr>
    </w:p>
    <w:p w:rsidR="00E23782" w:rsidRDefault="00E23782" w:rsidP="009C6460">
      <w:pPr>
        <w:spacing w:after="0" w:line="240" w:lineRule="auto"/>
        <w:rPr>
          <w:rFonts w:ascii="Times New Roman" w:hAnsi="Times New Roman" w:cs="Times New Roman"/>
          <w:sz w:val="24"/>
          <w:szCs w:val="24"/>
        </w:rPr>
      </w:pPr>
      <w:proofErr w:type="gramStart"/>
      <w:r w:rsidRPr="009C6460">
        <w:rPr>
          <w:rFonts w:ascii="Times New Roman" w:hAnsi="Times New Roman" w:cs="Times New Roman"/>
          <w:i/>
          <w:sz w:val="24"/>
          <w:szCs w:val="24"/>
        </w:rPr>
        <w:t>The Art &amp; Science of Mindfulness for the Helping Professions,</w:t>
      </w:r>
      <w:r w:rsidRPr="009C6460">
        <w:rPr>
          <w:rFonts w:ascii="Times New Roman" w:hAnsi="Times New Roman" w:cs="Times New Roman"/>
          <w:sz w:val="24"/>
          <w:szCs w:val="24"/>
        </w:rPr>
        <w:t xml:space="preserve"> </w:t>
      </w:r>
      <w:r w:rsidRPr="009C6460">
        <w:rPr>
          <w:rFonts w:ascii="Times New Roman" w:hAnsi="Times New Roman" w:cs="Times New Roman"/>
          <w:b/>
          <w:sz w:val="24"/>
          <w:szCs w:val="24"/>
        </w:rPr>
        <w:t>CEP 520</w:t>
      </w:r>
      <w:r w:rsidR="009C6460">
        <w:rPr>
          <w:rFonts w:ascii="Times New Roman" w:hAnsi="Times New Roman" w:cs="Times New Roman"/>
          <w:b/>
          <w:sz w:val="24"/>
          <w:szCs w:val="24"/>
        </w:rPr>
        <w:t xml:space="preserve"> </w:t>
      </w:r>
      <w:r w:rsidR="009C6460" w:rsidRPr="009C6460">
        <w:rPr>
          <w:rFonts w:ascii="Times New Roman" w:hAnsi="Times New Roman" w:cs="Times New Roman"/>
          <w:sz w:val="24"/>
          <w:szCs w:val="24"/>
        </w:rPr>
        <w:t>(variable 1-3 credits)</w:t>
      </w:r>
      <w:r w:rsidRPr="009C6460">
        <w:rPr>
          <w:rFonts w:ascii="Times New Roman" w:hAnsi="Times New Roman" w:cs="Times New Roman"/>
          <w:sz w:val="24"/>
          <w:szCs w:val="24"/>
        </w:rPr>
        <w:t>.</w:t>
      </w:r>
      <w:proofErr w:type="gramEnd"/>
      <w:r w:rsidRPr="009C6460">
        <w:rPr>
          <w:rFonts w:ascii="Times New Roman" w:hAnsi="Times New Roman" w:cs="Times New Roman"/>
          <w:b/>
          <w:sz w:val="24"/>
          <w:szCs w:val="24"/>
        </w:rPr>
        <w:t xml:space="preserve">  </w:t>
      </w:r>
      <w:r w:rsidRPr="009C6460">
        <w:rPr>
          <w:rFonts w:ascii="Times New Roman" w:hAnsi="Times New Roman" w:cs="Times New Roman"/>
          <w:sz w:val="24"/>
          <w:szCs w:val="24"/>
        </w:rPr>
        <w:t xml:space="preserve">In this course, students learn about contemplative practices by learning about and participating in various mindfulness practices. This course engages students in a practice or experience that leads to reflection and, thus, acquired knowledge about </w:t>
      </w:r>
      <w:proofErr w:type="gramStart"/>
      <w:r w:rsidRPr="009C6460">
        <w:rPr>
          <w:rFonts w:ascii="Times New Roman" w:hAnsi="Times New Roman" w:cs="Times New Roman"/>
          <w:sz w:val="24"/>
          <w:szCs w:val="24"/>
        </w:rPr>
        <w:t>themselves</w:t>
      </w:r>
      <w:proofErr w:type="gramEnd"/>
      <w:r w:rsidRPr="009C6460">
        <w:rPr>
          <w:rFonts w:ascii="Times New Roman" w:hAnsi="Times New Roman" w:cs="Times New Roman"/>
          <w:sz w:val="24"/>
          <w:szCs w:val="24"/>
        </w:rPr>
        <w:t xml:space="preserve">, others, and group functioning. The students learn how to increase well-being through mind-body integration, and they learn how to teach others mindfulness techniques. Students are required to explore the research on mindfulness for some medical condition or for its use with a specific population. This course </w:t>
      </w:r>
      <w:proofErr w:type="gramStart"/>
      <w:r w:rsidRPr="009C6460">
        <w:rPr>
          <w:rFonts w:ascii="Times New Roman" w:hAnsi="Times New Roman" w:cs="Times New Roman"/>
          <w:sz w:val="24"/>
          <w:szCs w:val="24"/>
        </w:rPr>
        <w:t>has been taught</w:t>
      </w:r>
      <w:proofErr w:type="gramEnd"/>
      <w:r w:rsidRPr="009C6460">
        <w:rPr>
          <w:rFonts w:ascii="Times New Roman" w:hAnsi="Times New Roman" w:cs="Times New Roman"/>
          <w:sz w:val="24"/>
          <w:szCs w:val="24"/>
        </w:rPr>
        <w:t xml:space="preserve"> in the spring semester, for five years, to CEP, MSW, MPH, and FCS students.</w:t>
      </w:r>
    </w:p>
    <w:p w:rsidR="009C6460" w:rsidRPr="009C6460" w:rsidRDefault="009C6460" w:rsidP="009C6460">
      <w:pPr>
        <w:spacing w:after="0" w:line="240" w:lineRule="auto"/>
        <w:rPr>
          <w:rFonts w:ascii="Times New Roman" w:hAnsi="Times New Roman" w:cs="Times New Roman"/>
          <w:sz w:val="24"/>
          <w:szCs w:val="24"/>
        </w:rPr>
      </w:pPr>
    </w:p>
    <w:p w:rsidR="003C4A89" w:rsidRPr="0060406A" w:rsidRDefault="003C4A89" w:rsidP="009C6460">
      <w:pPr>
        <w:spacing w:after="0" w:line="240" w:lineRule="auto"/>
        <w:rPr>
          <w:rFonts w:ascii="Times New Roman" w:hAnsi="Times New Roman" w:cs="Times New Roman"/>
          <w:sz w:val="24"/>
          <w:szCs w:val="24"/>
        </w:rPr>
      </w:pPr>
      <w:r w:rsidRPr="0060406A">
        <w:rPr>
          <w:rFonts w:ascii="Times New Roman" w:hAnsi="Times New Roman" w:cs="Times New Roman"/>
          <w:i/>
          <w:sz w:val="24"/>
          <w:szCs w:val="24"/>
        </w:rPr>
        <w:t>Primary Care Psychology Course</w:t>
      </w:r>
      <w:r w:rsidR="009C6460" w:rsidRPr="0060406A">
        <w:rPr>
          <w:rFonts w:ascii="Times New Roman" w:hAnsi="Times New Roman" w:cs="Times New Roman"/>
          <w:i/>
          <w:sz w:val="24"/>
          <w:szCs w:val="24"/>
        </w:rPr>
        <w:t>,</w:t>
      </w:r>
      <w:r w:rsidRPr="0060406A">
        <w:rPr>
          <w:rFonts w:ascii="Times New Roman" w:hAnsi="Times New Roman" w:cs="Times New Roman"/>
          <w:sz w:val="24"/>
          <w:szCs w:val="24"/>
        </w:rPr>
        <w:t xml:space="preserve"> </w:t>
      </w:r>
      <w:r w:rsidRPr="0060406A">
        <w:rPr>
          <w:rFonts w:ascii="Times New Roman" w:hAnsi="Times New Roman" w:cs="Times New Roman"/>
          <w:b/>
          <w:sz w:val="24"/>
          <w:szCs w:val="24"/>
        </w:rPr>
        <w:t>CEP 563</w:t>
      </w:r>
      <w:r w:rsidR="009C6460" w:rsidRPr="0060406A">
        <w:rPr>
          <w:rFonts w:ascii="Times New Roman" w:hAnsi="Times New Roman" w:cs="Times New Roman"/>
          <w:sz w:val="24"/>
          <w:szCs w:val="24"/>
        </w:rPr>
        <w:t xml:space="preserve"> (</w:t>
      </w:r>
      <w:proofErr w:type="gramStart"/>
      <w:r w:rsidR="009C6460" w:rsidRPr="0060406A">
        <w:rPr>
          <w:rFonts w:ascii="Times New Roman" w:hAnsi="Times New Roman" w:cs="Times New Roman"/>
          <w:sz w:val="24"/>
          <w:szCs w:val="24"/>
        </w:rPr>
        <w:t>3</w:t>
      </w:r>
      <w:proofErr w:type="gramEnd"/>
      <w:r w:rsidR="009C6460" w:rsidRPr="0060406A">
        <w:rPr>
          <w:rFonts w:ascii="Times New Roman" w:hAnsi="Times New Roman" w:cs="Times New Roman"/>
          <w:sz w:val="24"/>
          <w:szCs w:val="24"/>
        </w:rPr>
        <w:t xml:space="preserve"> credits)</w:t>
      </w:r>
      <w:r w:rsidRPr="0060406A">
        <w:rPr>
          <w:rFonts w:ascii="Times New Roman" w:hAnsi="Times New Roman" w:cs="Times New Roman"/>
          <w:sz w:val="24"/>
          <w:szCs w:val="24"/>
        </w:rPr>
        <w:t xml:space="preserve">. </w:t>
      </w:r>
      <w:proofErr w:type="gramStart"/>
      <w:r w:rsidR="0060406A" w:rsidRPr="0060406A">
        <w:rPr>
          <w:rFonts w:ascii="Times New Roman" w:hAnsi="Times New Roman" w:cs="Times New Roman"/>
          <w:sz w:val="24"/>
          <w:szCs w:val="24"/>
        </w:rPr>
        <w:t>Didactic and experiential learning in primary care psychology issues.</w:t>
      </w:r>
      <w:proofErr w:type="gramEnd"/>
      <w:r w:rsidR="0060406A" w:rsidRPr="0060406A">
        <w:rPr>
          <w:rFonts w:ascii="Times New Roman" w:hAnsi="Times New Roman" w:cs="Times New Roman"/>
          <w:sz w:val="24"/>
          <w:szCs w:val="24"/>
        </w:rPr>
        <w:t xml:space="preserve"> Through this </w:t>
      </w:r>
      <w:proofErr w:type="gramStart"/>
      <w:r w:rsidR="0060406A" w:rsidRPr="0060406A">
        <w:rPr>
          <w:rFonts w:ascii="Times New Roman" w:hAnsi="Times New Roman" w:cs="Times New Roman"/>
          <w:sz w:val="24"/>
          <w:szCs w:val="24"/>
        </w:rPr>
        <w:t>course</w:t>
      </w:r>
      <w:proofErr w:type="gramEnd"/>
      <w:r w:rsidR="0060406A" w:rsidRPr="0060406A">
        <w:rPr>
          <w:rFonts w:ascii="Times New Roman" w:hAnsi="Times New Roman" w:cs="Times New Roman"/>
          <w:sz w:val="24"/>
          <w:szCs w:val="24"/>
        </w:rPr>
        <w:t xml:space="preserve"> students will learn about the cultural necessity of the integration of mental and physical health issues and multidisciplinary collaboration.</w:t>
      </w:r>
      <w:r w:rsidRPr="0060406A">
        <w:rPr>
          <w:rFonts w:ascii="Times New Roman" w:hAnsi="Times New Roman" w:cs="Times New Roman"/>
          <w:sz w:val="24"/>
          <w:szCs w:val="24"/>
        </w:rPr>
        <w:t xml:space="preserve">  </w:t>
      </w:r>
      <w:proofErr w:type="gramStart"/>
      <w:r w:rsidRPr="0060406A">
        <w:rPr>
          <w:rFonts w:ascii="Times New Roman" w:hAnsi="Times New Roman" w:cs="Times New Roman"/>
          <w:sz w:val="24"/>
          <w:szCs w:val="24"/>
        </w:rPr>
        <w:t>Activities include 1) guest speakers on American Indian Health, the Mexican Healthcare System, and Integrated Care in primary care settings; 2) visits to 2 interdisciplinary, integrative, border community health centers; 3) shadowing residents at the Fam</w:t>
      </w:r>
      <w:r w:rsidR="0060406A" w:rsidRPr="0060406A">
        <w:rPr>
          <w:rFonts w:ascii="Times New Roman" w:hAnsi="Times New Roman" w:cs="Times New Roman"/>
          <w:sz w:val="24"/>
          <w:szCs w:val="24"/>
        </w:rPr>
        <w:t>ily Medicine Center and observing</w:t>
      </w:r>
      <w:r w:rsidRPr="0060406A">
        <w:rPr>
          <w:rFonts w:ascii="Times New Roman" w:hAnsi="Times New Roman" w:cs="Times New Roman"/>
          <w:sz w:val="24"/>
          <w:szCs w:val="24"/>
        </w:rPr>
        <w:t xml:space="preserve"> the </w:t>
      </w:r>
      <w:r w:rsidRPr="0060406A">
        <w:rPr>
          <w:rFonts w:ascii="Times New Roman" w:hAnsi="Times New Roman" w:cs="Times New Roman"/>
          <w:sz w:val="24"/>
          <w:szCs w:val="24"/>
        </w:rPr>
        <w:lastRenderedPageBreak/>
        <w:t>integration of psychological and medical aspects of the cases observed; and 4) exposure to the interventions of Motivational Interviewing and Mindfulness-Based Stress Reduction.</w:t>
      </w:r>
      <w:proofErr w:type="gramEnd"/>
      <w:r w:rsidRPr="0060406A">
        <w:rPr>
          <w:rFonts w:ascii="Times New Roman" w:hAnsi="Times New Roman" w:cs="Times New Roman"/>
          <w:sz w:val="24"/>
          <w:szCs w:val="24"/>
        </w:rPr>
        <w:t xml:space="preserve"> CEP, MSW, and MPH trainees have enrolled in this course, taught during the fall semester, over the last 11 years.</w:t>
      </w:r>
    </w:p>
    <w:p w:rsidR="009C6460" w:rsidRPr="0060406A" w:rsidRDefault="009C6460" w:rsidP="009C6460">
      <w:pPr>
        <w:spacing w:after="0" w:line="240" w:lineRule="auto"/>
        <w:rPr>
          <w:rFonts w:ascii="Times New Roman" w:hAnsi="Times New Roman" w:cs="Times New Roman"/>
          <w:sz w:val="24"/>
          <w:szCs w:val="24"/>
        </w:rPr>
      </w:pPr>
    </w:p>
    <w:p w:rsidR="00E23782" w:rsidRDefault="00E23782" w:rsidP="009C6460">
      <w:pPr>
        <w:spacing w:after="0" w:line="240" w:lineRule="auto"/>
        <w:rPr>
          <w:rFonts w:ascii="Times New Roman" w:hAnsi="Times New Roman" w:cs="Times New Roman"/>
          <w:sz w:val="24"/>
          <w:szCs w:val="24"/>
        </w:rPr>
      </w:pPr>
      <w:r w:rsidRPr="009C6460">
        <w:rPr>
          <w:rFonts w:ascii="Times New Roman" w:hAnsi="Times New Roman" w:cs="Times New Roman"/>
          <w:i/>
          <w:sz w:val="24"/>
          <w:szCs w:val="24"/>
        </w:rPr>
        <w:t xml:space="preserve">Special Topics: </w:t>
      </w:r>
      <w:r w:rsidR="00021364" w:rsidRPr="009C6460">
        <w:rPr>
          <w:rFonts w:ascii="Times New Roman" w:hAnsi="Times New Roman" w:cs="Times New Roman"/>
          <w:i/>
          <w:sz w:val="24"/>
          <w:szCs w:val="24"/>
        </w:rPr>
        <w:t xml:space="preserve">Fieldwork Experience </w:t>
      </w:r>
      <w:r w:rsidR="003C4A89" w:rsidRPr="009C6460">
        <w:rPr>
          <w:rFonts w:ascii="Times New Roman" w:hAnsi="Times New Roman" w:cs="Times New Roman"/>
          <w:i/>
          <w:sz w:val="24"/>
          <w:szCs w:val="24"/>
        </w:rPr>
        <w:t xml:space="preserve">in Integrated </w:t>
      </w:r>
      <w:r w:rsidR="004B49F3">
        <w:rPr>
          <w:rFonts w:ascii="Times New Roman" w:hAnsi="Times New Roman" w:cs="Times New Roman"/>
          <w:i/>
          <w:sz w:val="24"/>
          <w:szCs w:val="24"/>
        </w:rPr>
        <w:t>Behavioral Health</w:t>
      </w:r>
      <w:r w:rsidR="009C6460">
        <w:rPr>
          <w:rFonts w:ascii="Times New Roman" w:hAnsi="Times New Roman" w:cs="Times New Roman"/>
          <w:i/>
          <w:sz w:val="24"/>
          <w:szCs w:val="24"/>
        </w:rPr>
        <w:t>,</w:t>
      </w:r>
      <w:r w:rsidR="003C4A89" w:rsidRPr="009C6460">
        <w:rPr>
          <w:rFonts w:ascii="Times New Roman" w:hAnsi="Times New Roman" w:cs="Times New Roman"/>
          <w:i/>
          <w:sz w:val="24"/>
          <w:szCs w:val="24"/>
        </w:rPr>
        <w:t xml:space="preserve"> </w:t>
      </w:r>
      <w:r w:rsidR="00021364" w:rsidRPr="009C6460">
        <w:rPr>
          <w:rFonts w:ascii="Times New Roman" w:hAnsi="Times New Roman" w:cs="Times New Roman"/>
          <w:b/>
          <w:sz w:val="24"/>
          <w:szCs w:val="24"/>
        </w:rPr>
        <w:t xml:space="preserve">CEP 598/698 </w:t>
      </w:r>
      <w:r w:rsidR="00021364" w:rsidRPr="009C6460">
        <w:rPr>
          <w:rFonts w:ascii="Times New Roman" w:hAnsi="Times New Roman" w:cs="Times New Roman"/>
          <w:sz w:val="24"/>
          <w:szCs w:val="24"/>
        </w:rPr>
        <w:t>(</w:t>
      </w:r>
      <w:r w:rsidR="009C6460">
        <w:rPr>
          <w:rFonts w:ascii="Times New Roman" w:hAnsi="Times New Roman" w:cs="Times New Roman"/>
          <w:sz w:val="24"/>
          <w:szCs w:val="24"/>
        </w:rPr>
        <w:t>variable 1-3 credits).</w:t>
      </w:r>
      <w:r w:rsidR="00021364" w:rsidRPr="009C6460">
        <w:rPr>
          <w:rFonts w:ascii="Times New Roman" w:hAnsi="Times New Roman" w:cs="Times New Roman"/>
          <w:sz w:val="24"/>
          <w:szCs w:val="24"/>
        </w:rPr>
        <w:t xml:space="preserve"> This course will require students to </w:t>
      </w:r>
      <w:r w:rsidR="00966E91" w:rsidRPr="009C6460">
        <w:rPr>
          <w:rFonts w:ascii="Times New Roman" w:hAnsi="Times New Roman" w:cs="Times New Roman"/>
          <w:sz w:val="24"/>
          <w:szCs w:val="24"/>
        </w:rPr>
        <w:t xml:space="preserve">spend a minimum of 6 hours per week at a </w:t>
      </w:r>
      <w:r w:rsidR="003C4A89" w:rsidRPr="009C6460">
        <w:rPr>
          <w:rFonts w:ascii="Times New Roman" w:hAnsi="Times New Roman" w:cs="Times New Roman"/>
          <w:sz w:val="24"/>
          <w:szCs w:val="24"/>
        </w:rPr>
        <w:t>primary care</w:t>
      </w:r>
      <w:r w:rsidR="00966E91" w:rsidRPr="009C6460">
        <w:rPr>
          <w:rFonts w:ascii="Times New Roman" w:hAnsi="Times New Roman" w:cs="Times New Roman"/>
          <w:sz w:val="24"/>
          <w:szCs w:val="24"/>
        </w:rPr>
        <w:t xml:space="preserve"> site, prov</w:t>
      </w:r>
      <w:r w:rsidR="003C4A89" w:rsidRPr="009C6460">
        <w:rPr>
          <w:rFonts w:ascii="Times New Roman" w:hAnsi="Times New Roman" w:cs="Times New Roman"/>
          <w:sz w:val="24"/>
          <w:szCs w:val="24"/>
        </w:rPr>
        <w:t>iding counseling, assessment,</w:t>
      </w:r>
      <w:r w:rsidR="00966E91" w:rsidRPr="009C6460">
        <w:rPr>
          <w:rFonts w:ascii="Times New Roman" w:hAnsi="Times New Roman" w:cs="Times New Roman"/>
          <w:sz w:val="24"/>
          <w:szCs w:val="24"/>
        </w:rPr>
        <w:t xml:space="preserve"> supervision</w:t>
      </w:r>
      <w:r w:rsidR="003C4A89" w:rsidRPr="009C6460">
        <w:rPr>
          <w:rFonts w:ascii="Times New Roman" w:hAnsi="Times New Roman" w:cs="Times New Roman"/>
          <w:sz w:val="24"/>
          <w:szCs w:val="24"/>
        </w:rPr>
        <w:t>, or psychoeducational</w:t>
      </w:r>
      <w:r w:rsidR="00966E91" w:rsidRPr="009C6460">
        <w:rPr>
          <w:rFonts w:ascii="Times New Roman" w:hAnsi="Times New Roman" w:cs="Times New Roman"/>
          <w:sz w:val="24"/>
          <w:szCs w:val="24"/>
        </w:rPr>
        <w:t xml:space="preserve"> services. </w:t>
      </w:r>
      <w:r w:rsidR="00015F20" w:rsidRPr="009C6460">
        <w:rPr>
          <w:rFonts w:ascii="Times New Roman" w:hAnsi="Times New Roman" w:cs="Times New Roman"/>
          <w:sz w:val="24"/>
          <w:szCs w:val="24"/>
        </w:rPr>
        <w:t xml:space="preserve">The Minor coordinator must approve all placements. </w:t>
      </w:r>
      <w:r w:rsidR="003C4A89" w:rsidRPr="009C6460">
        <w:rPr>
          <w:rFonts w:ascii="Times New Roman" w:hAnsi="Times New Roman" w:cs="Times New Roman"/>
          <w:sz w:val="24"/>
          <w:szCs w:val="24"/>
        </w:rPr>
        <w:t>CEP students have enrolled in this course over the last 4 years. This course is available fall, spring and summer.</w:t>
      </w:r>
      <w:r w:rsidRPr="009C6460">
        <w:rPr>
          <w:rFonts w:ascii="Times New Roman" w:hAnsi="Times New Roman" w:cs="Times New Roman"/>
          <w:sz w:val="24"/>
          <w:szCs w:val="24"/>
        </w:rPr>
        <w:t xml:space="preserve"> During the summer, a special section of this course </w:t>
      </w:r>
      <w:proofErr w:type="gramStart"/>
      <w:r w:rsidRPr="009C6460">
        <w:rPr>
          <w:rFonts w:ascii="Times New Roman" w:hAnsi="Times New Roman" w:cs="Times New Roman"/>
          <w:sz w:val="24"/>
          <w:szCs w:val="24"/>
        </w:rPr>
        <w:t>is subtitled</w:t>
      </w:r>
      <w:proofErr w:type="gramEnd"/>
      <w:r w:rsidRPr="009C6460">
        <w:rPr>
          <w:rFonts w:ascii="Times New Roman" w:hAnsi="Times New Roman" w:cs="Times New Roman"/>
          <w:sz w:val="24"/>
          <w:szCs w:val="24"/>
        </w:rPr>
        <w:t>, “</w:t>
      </w:r>
      <w:proofErr w:type="spellStart"/>
      <w:r w:rsidR="003E1088">
        <w:rPr>
          <w:rFonts w:ascii="Times New Roman" w:hAnsi="Times New Roman" w:cs="Times New Roman"/>
          <w:sz w:val="24"/>
          <w:szCs w:val="24"/>
        </w:rPr>
        <w:t>Interprofessional</w:t>
      </w:r>
      <w:proofErr w:type="spellEnd"/>
      <w:r w:rsidRPr="009C6460">
        <w:rPr>
          <w:rFonts w:ascii="Times New Roman" w:hAnsi="Times New Roman" w:cs="Times New Roman"/>
          <w:sz w:val="24"/>
          <w:szCs w:val="24"/>
        </w:rPr>
        <w:t xml:space="preserve"> Immersion” as CEP, DNP,</w:t>
      </w:r>
      <w:r w:rsidR="009C6460" w:rsidRPr="009C6460">
        <w:rPr>
          <w:rFonts w:ascii="Times New Roman" w:hAnsi="Times New Roman" w:cs="Times New Roman"/>
          <w:sz w:val="24"/>
          <w:szCs w:val="24"/>
        </w:rPr>
        <w:t xml:space="preserve"> and Family Medicine and </w:t>
      </w:r>
      <w:proofErr w:type="spellStart"/>
      <w:r w:rsidR="009C6460" w:rsidRPr="009C6460">
        <w:rPr>
          <w:rFonts w:ascii="Times New Roman" w:hAnsi="Times New Roman" w:cs="Times New Roman"/>
          <w:sz w:val="24"/>
          <w:szCs w:val="24"/>
        </w:rPr>
        <w:t>PharmD</w:t>
      </w:r>
      <w:proofErr w:type="spellEnd"/>
      <w:r w:rsidR="009C6460" w:rsidRPr="009C6460">
        <w:rPr>
          <w:rFonts w:ascii="Times New Roman" w:hAnsi="Times New Roman" w:cs="Times New Roman"/>
          <w:sz w:val="24"/>
          <w:szCs w:val="24"/>
        </w:rPr>
        <w:t xml:space="preserve"> residents learn </w:t>
      </w:r>
      <w:proofErr w:type="spellStart"/>
      <w:r w:rsidR="009C6460" w:rsidRPr="009C6460">
        <w:rPr>
          <w:rFonts w:ascii="Times New Roman" w:hAnsi="Times New Roman" w:cs="Times New Roman"/>
          <w:sz w:val="24"/>
          <w:szCs w:val="24"/>
        </w:rPr>
        <w:t>interprofessional</w:t>
      </w:r>
      <w:proofErr w:type="spellEnd"/>
      <w:r w:rsidR="009C6460" w:rsidRPr="009C6460">
        <w:rPr>
          <w:rFonts w:ascii="Times New Roman" w:hAnsi="Times New Roman" w:cs="Times New Roman"/>
          <w:sz w:val="24"/>
          <w:szCs w:val="24"/>
        </w:rPr>
        <w:t xml:space="preserve"> competencies related to providing geriatric care.  This special section </w:t>
      </w:r>
      <w:proofErr w:type="gramStart"/>
      <w:r w:rsidR="009C6460" w:rsidRPr="009C6460">
        <w:rPr>
          <w:rFonts w:ascii="Times New Roman" w:hAnsi="Times New Roman" w:cs="Times New Roman"/>
          <w:sz w:val="24"/>
          <w:szCs w:val="24"/>
        </w:rPr>
        <w:t>has been offered</w:t>
      </w:r>
      <w:proofErr w:type="gramEnd"/>
      <w:r w:rsidR="009C6460" w:rsidRPr="009C6460">
        <w:rPr>
          <w:rFonts w:ascii="Times New Roman" w:hAnsi="Times New Roman" w:cs="Times New Roman"/>
          <w:sz w:val="24"/>
          <w:szCs w:val="24"/>
        </w:rPr>
        <w:t xml:space="preserve"> for two summers.</w:t>
      </w:r>
    </w:p>
    <w:p w:rsidR="009C6460" w:rsidRPr="009C6460" w:rsidRDefault="009C6460" w:rsidP="009C6460">
      <w:pPr>
        <w:spacing w:after="0" w:line="240" w:lineRule="auto"/>
        <w:rPr>
          <w:rFonts w:ascii="Times New Roman" w:hAnsi="Times New Roman" w:cs="Times New Roman"/>
          <w:sz w:val="24"/>
          <w:szCs w:val="24"/>
        </w:rPr>
      </w:pPr>
    </w:p>
    <w:p w:rsidR="00F72051" w:rsidRDefault="00015F20" w:rsidP="009C6460">
      <w:pPr>
        <w:spacing w:after="0" w:line="240" w:lineRule="auto"/>
        <w:rPr>
          <w:rFonts w:ascii="Times New Roman" w:hAnsi="Times New Roman" w:cs="Times New Roman"/>
          <w:sz w:val="24"/>
          <w:szCs w:val="24"/>
        </w:rPr>
      </w:pPr>
      <w:proofErr w:type="gramStart"/>
      <w:r w:rsidRPr="009C6460">
        <w:rPr>
          <w:rFonts w:ascii="Times New Roman" w:hAnsi="Times New Roman" w:cs="Times New Roman"/>
          <w:i/>
          <w:sz w:val="24"/>
          <w:szCs w:val="24"/>
        </w:rPr>
        <w:t xml:space="preserve">Behavioral Health Practicum </w:t>
      </w:r>
      <w:r w:rsidRPr="009C6460">
        <w:rPr>
          <w:rFonts w:ascii="Times New Roman" w:hAnsi="Times New Roman" w:cs="Times New Roman"/>
          <w:b/>
          <w:sz w:val="24"/>
          <w:szCs w:val="24"/>
        </w:rPr>
        <w:t xml:space="preserve">CEP 670 </w:t>
      </w:r>
      <w:r w:rsidRPr="009C6460">
        <w:rPr>
          <w:rFonts w:ascii="Times New Roman" w:hAnsi="Times New Roman" w:cs="Times New Roman"/>
          <w:sz w:val="24"/>
          <w:szCs w:val="24"/>
        </w:rPr>
        <w:t>(</w:t>
      </w:r>
      <w:r w:rsidR="009C6460" w:rsidRPr="009C6460">
        <w:rPr>
          <w:rFonts w:ascii="Times New Roman" w:hAnsi="Times New Roman" w:cs="Times New Roman"/>
          <w:sz w:val="24"/>
          <w:szCs w:val="24"/>
        </w:rPr>
        <w:t>variable 1-</w:t>
      </w:r>
      <w:r w:rsidR="0060406A">
        <w:rPr>
          <w:rFonts w:ascii="Times New Roman" w:hAnsi="Times New Roman" w:cs="Times New Roman"/>
          <w:sz w:val="24"/>
          <w:szCs w:val="24"/>
        </w:rPr>
        <w:t>6</w:t>
      </w:r>
      <w:r w:rsidR="009C6460" w:rsidRPr="009C6460">
        <w:rPr>
          <w:rFonts w:ascii="Times New Roman" w:hAnsi="Times New Roman" w:cs="Times New Roman"/>
          <w:sz w:val="24"/>
          <w:szCs w:val="24"/>
        </w:rPr>
        <w:t xml:space="preserve"> credits).</w:t>
      </w:r>
      <w:proofErr w:type="gramEnd"/>
      <w:r w:rsidRPr="009C6460">
        <w:rPr>
          <w:rFonts w:ascii="Times New Roman" w:hAnsi="Times New Roman" w:cs="Times New Roman"/>
          <w:sz w:val="24"/>
          <w:szCs w:val="24"/>
        </w:rPr>
        <w:t xml:space="preserve"> </w:t>
      </w:r>
      <w:r w:rsidR="0060406A" w:rsidRPr="0060406A">
        <w:rPr>
          <w:rFonts w:ascii="Times New Roman" w:hAnsi="Times New Roman" w:cs="Times New Roman"/>
          <w:sz w:val="24"/>
          <w:szCs w:val="24"/>
        </w:rPr>
        <w:t>An intensive supervised experience in providing behavioral health services at an on or off campus interdisciplinary health setting.</w:t>
      </w:r>
      <w:r w:rsidR="0060406A">
        <w:rPr>
          <w:sz w:val="23"/>
          <w:szCs w:val="23"/>
        </w:rPr>
        <w:t xml:space="preserve"> </w:t>
      </w:r>
      <w:r w:rsidRPr="009C6460">
        <w:rPr>
          <w:rFonts w:ascii="Times New Roman" w:hAnsi="Times New Roman" w:cs="Times New Roman"/>
          <w:sz w:val="24"/>
          <w:szCs w:val="24"/>
        </w:rPr>
        <w:t xml:space="preserve">This course will provide students the opportunity to participate in a supervised service-learning experience within community-based, interdisciplinary, primary care settings that serve medically underserved and high-risk groups. Students write and present a case study </w:t>
      </w:r>
      <w:r w:rsidR="009C6460">
        <w:rPr>
          <w:rFonts w:ascii="Times New Roman" w:hAnsi="Times New Roman" w:cs="Times New Roman"/>
          <w:sz w:val="24"/>
          <w:szCs w:val="24"/>
        </w:rPr>
        <w:t>utilizing the biopsychosocial model of health</w:t>
      </w:r>
      <w:r w:rsidRPr="009C6460">
        <w:rPr>
          <w:rFonts w:ascii="Times New Roman" w:hAnsi="Times New Roman" w:cs="Times New Roman"/>
          <w:sz w:val="24"/>
          <w:szCs w:val="24"/>
        </w:rPr>
        <w:t xml:space="preserve">. </w:t>
      </w:r>
      <w:r w:rsidR="003C4A89" w:rsidRPr="009C6460">
        <w:rPr>
          <w:rFonts w:ascii="Times New Roman" w:hAnsi="Times New Roman" w:cs="Times New Roman"/>
          <w:sz w:val="24"/>
          <w:szCs w:val="24"/>
        </w:rPr>
        <w:t>MSW and C</w:t>
      </w:r>
      <w:r w:rsidR="00156A17" w:rsidRPr="009C6460">
        <w:rPr>
          <w:rFonts w:ascii="Times New Roman" w:hAnsi="Times New Roman" w:cs="Times New Roman"/>
          <w:sz w:val="24"/>
          <w:szCs w:val="24"/>
        </w:rPr>
        <w:t>E</w:t>
      </w:r>
      <w:r w:rsidR="003C4A89" w:rsidRPr="009C6460">
        <w:rPr>
          <w:rFonts w:ascii="Times New Roman" w:hAnsi="Times New Roman" w:cs="Times New Roman"/>
          <w:sz w:val="24"/>
          <w:szCs w:val="24"/>
        </w:rPr>
        <w:t xml:space="preserve">P students </w:t>
      </w:r>
      <w:proofErr w:type="gramStart"/>
      <w:r w:rsidR="003C4A89" w:rsidRPr="009C6460">
        <w:rPr>
          <w:rFonts w:ascii="Times New Roman" w:hAnsi="Times New Roman" w:cs="Times New Roman"/>
          <w:sz w:val="24"/>
          <w:szCs w:val="24"/>
        </w:rPr>
        <w:t>are placed</w:t>
      </w:r>
      <w:proofErr w:type="gramEnd"/>
      <w:r w:rsidR="003C4A89" w:rsidRPr="009C6460">
        <w:rPr>
          <w:rFonts w:ascii="Times New Roman" w:hAnsi="Times New Roman" w:cs="Times New Roman"/>
          <w:sz w:val="24"/>
          <w:szCs w:val="24"/>
        </w:rPr>
        <w:t xml:space="preserve"> i</w:t>
      </w:r>
      <w:r w:rsidR="00E23782" w:rsidRPr="009C6460">
        <w:rPr>
          <w:rFonts w:ascii="Times New Roman" w:hAnsi="Times New Roman" w:cs="Times New Roman"/>
          <w:sz w:val="24"/>
          <w:szCs w:val="24"/>
        </w:rPr>
        <w:t>n community-based organizations</w:t>
      </w:r>
      <w:r w:rsidR="003C4A89" w:rsidRPr="009C6460">
        <w:rPr>
          <w:rFonts w:ascii="Times New Roman" w:hAnsi="Times New Roman" w:cs="Times New Roman"/>
          <w:sz w:val="24"/>
          <w:szCs w:val="24"/>
        </w:rPr>
        <w:t xml:space="preserve"> with F</w:t>
      </w:r>
      <w:r w:rsidR="00156A17" w:rsidRPr="009C6460">
        <w:rPr>
          <w:rFonts w:ascii="Times New Roman" w:hAnsi="Times New Roman" w:cs="Times New Roman"/>
          <w:sz w:val="24"/>
          <w:szCs w:val="24"/>
        </w:rPr>
        <w:t xml:space="preserve">amily </w:t>
      </w:r>
      <w:r w:rsidR="003C4A89" w:rsidRPr="009C6460">
        <w:rPr>
          <w:rFonts w:ascii="Times New Roman" w:hAnsi="Times New Roman" w:cs="Times New Roman"/>
          <w:sz w:val="24"/>
          <w:szCs w:val="24"/>
        </w:rPr>
        <w:t>M</w:t>
      </w:r>
      <w:r w:rsidR="00156A17" w:rsidRPr="009C6460">
        <w:rPr>
          <w:rFonts w:ascii="Times New Roman" w:hAnsi="Times New Roman" w:cs="Times New Roman"/>
          <w:sz w:val="24"/>
          <w:szCs w:val="24"/>
        </w:rPr>
        <w:t>edicine</w:t>
      </w:r>
      <w:r w:rsidR="003C4A89" w:rsidRPr="009C6460">
        <w:rPr>
          <w:rFonts w:ascii="Times New Roman" w:hAnsi="Times New Roman" w:cs="Times New Roman"/>
          <w:sz w:val="24"/>
          <w:szCs w:val="24"/>
        </w:rPr>
        <w:t xml:space="preserve"> residents or other medical personnel in order to provide integrated care. </w:t>
      </w:r>
      <w:r w:rsidR="00156A17" w:rsidRPr="009C6460">
        <w:rPr>
          <w:rFonts w:ascii="Times New Roman" w:hAnsi="Times New Roman" w:cs="Times New Roman"/>
          <w:sz w:val="24"/>
          <w:szCs w:val="24"/>
        </w:rPr>
        <w:t xml:space="preserve">This course </w:t>
      </w:r>
      <w:proofErr w:type="gramStart"/>
      <w:r w:rsidR="00156A17" w:rsidRPr="009C6460">
        <w:rPr>
          <w:rFonts w:ascii="Times New Roman" w:hAnsi="Times New Roman" w:cs="Times New Roman"/>
          <w:sz w:val="24"/>
          <w:szCs w:val="24"/>
        </w:rPr>
        <w:t>has been offered</w:t>
      </w:r>
      <w:proofErr w:type="gramEnd"/>
      <w:r w:rsidR="00156A17" w:rsidRPr="009C6460">
        <w:rPr>
          <w:rFonts w:ascii="Times New Roman" w:hAnsi="Times New Roman" w:cs="Times New Roman"/>
          <w:sz w:val="24"/>
          <w:szCs w:val="24"/>
        </w:rPr>
        <w:t xml:space="preserve"> in the spring semester for the last 11 years.</w:t>
      </w:r>
    </w:p>
    <w:p w:rsidR="003E1088" w:rsidRDefault="003E1088" w:rsidP="009C6460">
      <w:pPr>
        <w:spacing w:after="0" w:line="240" w:lineRule="auto"/>
        <w:rPr>
          <w:rFonts w:ascii="Times New Roman" w:hAnsi="Times New Roman" w:cs="Times New Roman"/>
          <w:sz w:val="24"/>
          <w:szCs w:val="24"/>
        </w:rPr>
      </w:pPr>
    </w:p>
    <w:p w:rsidR="003E1088" w:rsidRDefault="003E1088" w:rsidP="003E1088">
      <w:pPr>
        <w:spacing w:line="360" w:lineRule="auto"/>
        <w:jc w:val="center"/>
      </w:pPr>
      <w:r>
        <w:rPr>
          <w:b/>
        </w:rPr>
        <w:t>How to Apply</w:t>
      </w:r>
    </w:p>
    <w:p w:rsidR="003E1088" w:rsidRDefault="003E1088" w:rsidP="003E1088">
      <w:r>
        <w:t xml:space="preserve">If you are interested in pursuing a minor in Integrated Behavioral Healthcare, you should complete the attached application and return it to the IBH Minor coordinator, Eve Adams (eadams@nmsu.edu). It is best to meet with the program coordinator before enrolling in relevant coursework, but it is possible to obtain the minor after taking one of the courses in the program of study. The application form allows the CEP department to keep track of potential minors in order to determine what courses need to </w:t>
      </w:r>
      <w:proofErr w:type="gramStart"/>
      <w:r>
        <w:t>be offered</w:t>
      </w:r>
      <w:proofErr w:type="gramEnd"/>
      <w:r>
        <w:t xml:space="preserve"> at any given time. To declare the Minor with the Graduate School, the student should list all relevant completed coursework on the Program of Study form that </w:t>
      </w:r>
      <w:proofErr w:type="gramStart"/>
      <w:r>
        <w:t>is submitted</w:t>
      </w:r>
      <w:proofErr w:type="gramEnd"/>
      <w:r>
        <w:t xml:space="preserve"> to the Graduate School prior to graduating. </w:t>
      </w:r>
      <w:proofErr w:type="gramStart"/>
      <w:r>
        <w:t>This form must be signed by Dr. Adams</w:t>
      </w:r>
      <w:proofErr w:type="gramEnd"/>
      <w:r>
        <w:t xml:space="preserve">. </w:t>
      </w:r>
      <w:proofErr w:type="gramStart"/>
      <w:r>
        <w:t>A</w:t>
      </w:r>
      <w:proofErr w:type="gramEnd"/>
      <w:r>
        <w:t xml:space="preserve"> IBH Minor faculty member is also required to sit on the student’s graduate committees, including the comprehensive exam and the dissertation proposal and defense exams. At this time, IBH Minor </w:t>
      </w:r>
      <w:proofErr w:type="gramStart"/>
      <w:r>
        <w:t>faculty include</w:t>
      </w:r>
      <w:proofErr w:type="gramEnd"/>
      <w:r>
        <w:t xml:space="preserve"> Drs. Eve Adams, </w:t>
      </w:r>
      <w:proofErr w:type="spellStart"/>
      <w:r>
        <w:t>Daubney</w:t>
      </w:r>
      <w:proofErr w:type="spellEnd"/>
      <w:r>
        <w:t xml:space="preserve"> Harper, Michael Waldo, Lynette Summers, Mary Alice Scott, Traci White, and Ana Moseley.</w:t>
      </w:r>
    </w:p>
    <w:p w:rsidR="003E1088" w:rsidRDefault="003E1088">
      <w:r>
        <w:br w:type="page"/>
      </w:r>
    </w:p>
    <w:p w:rsidR="003E1088" w:rsidRDefault="003E1088" w:rsidP="003E1088">
      <w:pPr>
        <w:spacing w:line="240" w:lineRule="auto"/>
        <w:jc w:val="center"/>
        <w:rPr>
          <w:b/>
        </w:rPr>
      </w:pPr>
      <w:r>
        <w:rPr>
          <w:b/>
        </w:rPr>
        <w:lastRenderedPageBreak/>
        <w:t>Application Form</w:t>
      </w:r>
    </w:p>
    <w:p w:rsidR="003E1088" w:rsidRDefault="003E1088" w:rsidP="003E1088">
      <w:pPr>
        <w:spacing w:line="240" w:lineRule="auto"/>
        <w:jc w:val="center"/>
        <w:rPr>
          <w:b/>
        </w:rPr>
      </w:pPr>
      <w:r>
        <w:rPr>
          <w:b/>
        </w:rPr>
        <w:t>Graduate Minor in Integrated Behavioral Health (IBH)</w:t>
      </w:r>
    </w:p>
    <w:p w:rsidR="003E1088" w:rsidRDefault="003E1088" w:rsidP="003E1088">
      <w:pPr>
        <w:spacing w:line="240" w:lineRule="auto"/>
      </w:pPr>
      <w:r>
        <w:t xml:space="preserve">This form informs the Counseling and Educational Psychology Department of your intention to pursue the Minor, but does not commit you to completing the IBH Minor before you graduate. </w:t>
      </w:r>
    </w:p>
    <w:p w:rsidR="003E1088" w:rsidRDefault="003E1088" w:rsidP="003E1088">
      <w:pPr>
        <w:spacing w:after="0" w:line="240" w:lineRule="auto"/>
        <w:jc w:val="center"/>
        <w:rPr>
          <w:b/>
        </w:rPr>
      </w:pPr>
      <w:r>
        <w:rPr>
          <w:b/>
        </w:rPr>
        <w:t xml:space="preserve">Return completed form </w:t>
      </w:r>
      <w:proofErr w:type="gramStart"/>
      <w:r>
        <w:rPr>
          <w:b/>
        </w:rPr>
        <w:t>to</w:t>
      </w:r>
      <w:proofErr w:type="gramEnd"/>
      <w:r>
        <w:rPr>
          <w:b/>
        </w:rPr>
        <w:t>:</w:t>
      </w:r>
    </w:p>
    <w:p w:rsidR="003E1088" w:rsidRDefault="003E1088" w:rsidP="003E1088">
      <w:pPr>
        <w:spacing w:after="0" w:line="240" w:lineRule="auto"/>
        <w:jc w:val="center"/>
        <w:rPr>
          <w:b/>
        </w:rPr>
      </w:pPr>
      <w:r>
        <w:rPr>
          <w:b/>
        </w:rPr>
        <w:t>CEP Department, O’Donnell Hall Room 205</w:t>
      </w:r>
    </w:p>
    <w:p w:rsidR="003E1088" w:rsidRDefault="003E1088" w:rsidP="003E1088">
      <w:pPr>
        <w:spacing w:after="0" w:line="240" w:lineRule="auto"/>
        <w:jc w:val="center"/>
        <w:rPr>
          <w:b/>
        </w:rPr>
      </w:pPr>
      <w:r>
        <w:rPr>
          <w:b/>
        </w:rPr>
        <w:t xml:space="preserve">Attn: </w:t>
      </w:r>
      <w:r w:rsidR="00046098">
        <w:rPr>
          <w:b/>
        </w:rPr>
        <w:t>Eve Adams</w:t>
      </w:r>
      <w:r>
        <w:rPr>
          <w:b/>
        </w:rPr>
        <w:t xml:space="preserve">, </w:t>
      </w:r>
      <w:r w:rsidR="00046098">
        <w:rPr>
          <w:b/>
        </w:rPr>
        <w:t>IBH Graduate Minor</w:t>
      </w:r>
      <w:bookmarkStart w:id="0" w:name="_GoBack"/>
      <w:bookmarkEnd w:id="0"/>
      <w:r>
        <w:rPr>
          <w:b/>
        </w:rPr>
        <w:t xml:space="preserve"> Coordinator</w:t>
      </w:r>
    </w:p>
    <w:p w:rsidR="003E1088" w:rsidRDefault="003E1088" w:rsidP="003E1088">
      <w:pPr>
        <w:spacing w:after="0" w:line="240" w:lineRule="auto"/>
      </w:pPr>
    </w:p>
    <w:p w:rsidR="003E1088" w:rsidRDefault="003E1088" w:rsidP="003E1088">
      <w:pPr>
        <w:spacing w:after="0" w:line="240" w:lineRule="auto"/>
        <w:rPr>
          <w:u w:val="single"/>
        </w:rPr>
      </w:pPr>
      <w:r>
        <w:t>Name</w:t>
      </w:r>
      <w:proofErr w:type="gramStart"/>
      <w:r>
        <w:t>:_</w:t>
      </w:r>
      <w:proofErr w:type="gramEnd"/>
      <w:r>
        <w:t>___________________________</w:t>
      </w:r>
      <w:r>
        <w:tab/>
      </w:r>
      <w:r>
        <w:tab/>
        <w:t>Date: ____________________________</w:t>
      </w:r>
    </w:p>
    <w:p w:rsidR="003E1088" w:rsidRDefault="003E1088" w:rsidP="003E1088">
      <w:pPr>
        <w:spacing w:after="0" w:line="240" w:lineRule="auto"/>
      </w:pPr>
    </w:p>
    <w:p w:rsidR="003E1088" w:rsidRDefault="003E1088" w:rsidP="003E1088">
      <w:pPr>
        <w:spacing w:after="0" w:line="240" w:lineRule="auto"/>
        <w:rPr>
          <w:u w:val="single"/>
        </w:rPr>
      </w:pPr>
      <w:r>
        <w:t xml:space="preserve">Banner ID Number: __________________       </w:t>
      </w:r>
      <w:r>
        <w:tab/>
      </w:r>
      <w:r>
        <w:tab/>
        <w:t>Email</w:t>
      </w:r>
      <w:proofErr w:type="gramStart"/>
      <w:r>
        <w:rPr>
          <w:b/>
        </w:rPr>
        <w:t>:</w:t>
      </w:r>
      <w:r>
        <w:t>_</w:t>
      </w:r>
      <w:proofErr w:type="gramEnd"/>
      <w:r>
        <w:t xml:space="preserve">__________________________  </w:t>
      </w:r>
    </w:p>
    <w:p w:rsidR="003E1088" w:rsidRDefault="003E1088" w:rsidP="003E1088">
      <w:pPr>
        <w:spacing w:after="0" w:line="240" w:lineRule="auto"/>
        <w:rPr>
          <w:u w:val="single"/>
        </w:rPr>
      </w:pPr>
    </w:p>
    <w:p w:rsidR="003E1088" w:rsidRDefault="003E1088" w:rsidP="003E1088">
      <w:pPr>
        <w:spacing w:after="0" w:line="240" w:lineRule="auto"/>
      </w:pPr>
      <w:r>
        <w:t>Telephone: _________________________</w:t>
      </w:r>
      <w:r>
        <w:tab/>
      </w:r>
      <w:r>
        <w:tab/>
        <w:t>Advisor: _________________________</w:t>
      </w:r>
    </w:p>
    <w:p w:rsidR="003E1088" w:rsidRDefault="003E1088" w:rsidP="003E1088">
      <w:pPr>
        <w:spacing w:after="0" w:line="240" w:lineRule="auto"/>
      </w:pPr>
    </w:p>
    <w:p w:rsidR="003E1088" w:rsidRDefault="003E1088" w:rsidP="003E1088">
      <w:pPr>
        <w:spacing w:after="0" w:line="240" w:lineRule="auto"/>
        <w:rPr>
          <w:u w:val="single"/>
        </w:rPr>
      </w:pPr>
      <w:r>
        <w:t>Graduate Program</w:t>
      </w:r>
      <w:proofErr w:type="gramStart"/>
      <w:r>
        <w:t>:_</w:t>
      </w:r>
      <w:proofErr w:type="gramEnd"/>
      <w:r>
        <w:t xml:space="preserve">___________________    </w:t>
      </w:r>
      <w:r>
        <w:tab/>
      </w:r>
      <w:r>
        <w:tab/>
        <w:t>Department:_______________________</w:t>
      </w:r>
    </w:p>
    <w:p w:rsidR="003E1088" w:rsidRDefault="003E1088" w:rsidP="003E1088">
      <w:pPr>
        <w:spacing w:after="0" w:line="240" w:lineRule="auto"/>
        <w:rPr>
          <w:u w:val="single"/>
        </w:rPr>
      </w:pPr>
    </w:p>
    <w:p w:rsidR="003E1088" w:rsidRDefault="003E1088" w:rsidP="003E1088">
      <w:pPr>
        <w:spacing w:after="0" w:line="240" w:lineRule="auto"/>
      </w:pPr>
      <w:r>
        <w:t xml:space="preserve">Please outline the courses you have taken toward the Minor OR your proposed plan for completing course requirements. </w:t>
      </w:r>
      <w:proofErr w:type="gramStart"/>
      <w:r>
        <w:t>This plan should be approved by program coordinator</w:t>
      </w:r>
      <w:r w:rsidR="00262C8F">
        <w:t>, Dr. Eve Adams</w:t>
      </w:r>
      <w:proofErr w:type="gramEnd"/>
      <w:r>
        <w:t>.</w:t>
      </w:r>
    </w:p>
    <w:p w:rsidR="003E1088" w:rsidRDefault="003E1088" w:rsidP="003E1088">
      <w:pPr>
        <w:spacing w:after="0" w:line="240" w:lineRule="auto"/>
        <w:jc w:val="center"/>
      </w:pPr>
    </w:p>
    <w:p w:rsidR="003E1088" w:rsidRDefault="003E1088" w:rsidP="003E1088">
      <w:pPr>
        <w:spacing w:after="0" w:line="240" w:lineRule="auto"/>
        <w:ind w:left="720"/>
        <w:rPr>
          <w:b/>
        </w:rPr>
      </w:pPr>
      <w:r>
        <w:rPr>
          <w:b/>
        </w:rPr>
        <w:t xml:space="preserve"> (</w:t>
      </w:r>
      <w:r w:rsidR="00262C8F">
        <w:rPr>
          <w:b/>
        </w:rPr>
        <w:t xml:space="preserve">A minimum of </w:t>
      </w:r>
      <w:proofErr w:type="gramStart"/>
      <w:r w:rsidR="00262C8F">
        <w:rPr>
          <w:b/>
        </w:rPr>
        <w:t>9</w:t>
      </w:r>
      <w:proofErr w:type="gramEnd"/>
      <w:r>
        <w:rPr>
          <w:b/>
        </w:rPr>
        <w:t xml:space="preserve"> credits)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994"/>
        <w:gridCol w:w="1270"/>
        <w:gridCol w:w="1537"/>
        <w:gridCol w:w="1153"/>
      </w:tblGrid>
      <w:tr w:rsidR="003E1088" w:rsidTr="003E1088">
        <w:tc>
          <w:tcPr>
            <w:tcW w:w="1694" w:type="dxa"/>
            <w:tcBorders>
              <w:top w:val="single" w:sz="4" w:space="0" w:color="auto"/>
              <w:left w:val="single" w:sz="4" w:space="0" w:color="auto"/>
              <w:bottom w:val="single" w:sz="4" w:space="0" w:color="auto"/>
              <w:right w:val="single" w:sz="4" w:space="0" w:color="auto"/>
            </w:tcBorders>
            <w:hideMark/>
          </w:tcPr>
          <w:p w:rsidR="003E1088" w:rsidRDefault="003E1088" w:rsidP="003E1088">
            <w:pPr>
              <w:spacing w:after="0" w:line="240" w:lineRule="auto"/>
              <w:jc w:val="center"/>
              <w:rPr>
                <w:b/>
                <w:sz w:val="24"/>
                <w:szCs w:val="24"/>
              </w:rPr>
            </w:pPr>
            <w:r>
              <w:rPr>
                <w:b/>
              </w:rPr>
              <w:t>COURSE NUMBER</w:t>
            </w:r>
          </w:p>
        </w:tc>
        <w:tc>
          <w:tcPr>
            <w:tcW w:w="3994" w:type="dxa"/>
            <w:tcBorders>
              <w:top w:val="single" w:sz="4" w:space="0" w:color="auto"/>
              <w:left w:val="single" w:sz="4" w:space="0" w:color="auto"/>
              <w:bottom w:val="single" w:sz="4" w:space="0" w:color="auto"/>
              <w:right w:val="single" w:sz="4" w:space="0" w:color="auto"/>
            </w:tcBorders>
            <w:hideMark/>
          </w:tcPr>
          <w:p w:rsidR="003E1088" w:rsidRDefault="003E1088" w:rsidP="003E1088">
            <w:pPr>
              <w:spacing w:after="0" w:line="240" w:lineRule="auto"/>
              <w:jc w:val="center"/>
              <w:rPr>
                <w:b/>
                <w:sz w:val="24"/>
                <w:szCs w:val="24"/>
              </w:rPr>
            </w:pPr>
            <w:r>
              <w:rPr>
                <w:b/>
              </w:rPr>
              <w:t>COURSE TITLE</w:t>
            </w:r>
          </w:p>
        </w:tc>
        <w:tc>
          <w:tcPr>
            <w:tcW w:w="1270" w:type="dxa"/>
            <w:tcBorders>
              <w:top w:val="single" w:sz="4" w:space="0" w:color="auto"/>
              <w:left w:val="single" w:sz="4" w:space="0" w:color="auto"/>
              <w:bottom w:val="single" w:sz="4" w:space="0" w:color="auto"/>
              <w:right w:val="single" w:sz="4" w:space="0" w:color="auto"/>
            </w:tcBorders>
            <w:hideMark/>
          </w:tcPr>
          <w:p w:rsidR="003E1088" w:rsidRDefault="003E1088" w:rsidP="003E1088">
            <w:pPr>
              <w:spacing w:after="0" w:line="240" w:lineRule="auto"/>
              <w:jc w:val="center"/>
              <w:rPr>
                <w:b/>
                <w:sz w:val="24"/>
                <w:szCs w:val="24"/>
              </w:rPr>
            </w:pPr>
            <w:r>
              <w:rPr>
                <w:b/>
              </w:rPr>
              <w:t>CREDITS</w:t>
            </w:r>
          </w:p>
        </w:tc>
        <w:tc>
          <w:tcPr>
            <w:tcW w:w="1537" w:type="dxa"/>
            <w:tcBorders>
              <w:top w:val="single" w:sz="4" w:space="0" w:color="auto"/>
              <w:left w:val="single" w:sz="4" w:space="0" w:color="auto"/>
              <w:bottom w:val="single" w:sz="4" w:space="0" w:color="auto"/>
              <w:right w:val="single" w:sz="4" w:space="0" w:color="auto"/>
            </w:tcBorders>
            <w:hideMark/>
          </w:tcPr>
          <w:p w:rsidR="003E1088" w:rsidRDefault="003E1088" w:rsidP="003E1088">
            <w:pPr>
              <w:spacing w:after="0" w:line="240" w:lineRule="auto"/>
              <w:jc w:val="center"/>
              <w:rPr>
                <w:b/>
                <w:sz w:val="24"/>
                <w:szCs w:val="24"/>
              </w:rPr>
            </w:pPr>
            <w:r>
              <w:rPr>
                <w:b/>
              </w:rPr>
              <w:t>SEMESTER</w:t>
            </w:r>
          </w:p>
        </w:tc>
        <w:tc>
          <w:tcPr>
            <w:tcW w:w="1153" w:type="dxa"/>
            <w:tcBorders>
              <w:top w:val="single" w:sz="4" w:space="0" w:color="auto"/>
              <w:left w:val="single" w:sz="4" w:space="0" w:color="auto"/>
              <w:bottom w:val="single" w:sz="4" w:space="0" w:color="auto"/>
              <w:right w:val="single" w:sz="4" w:space="0" w:color="auto"/>
            </w:tcBorders>
            <w:hideMark/>
          </w:tcPr>
          <w:p w:rsidR="003E1088" w:rsidRDefault="003E1088" w:rsidP="003E1088">
            <w:pPr>
              <w:spacing w:after="0" w:line="240" w:lineRule="auto"/>
              <w:jc w:val="center"/>
              <w:rPr>
                <w:b/>
                <w:sz w:val="24"/>
                <w:szCs w:val="24"/>
              </w:rPr>
            </w:pPr>
            <w:r>
              <w:rPr>
                <w:b/>
              </w:rPr>
              <w:t>GRADE</w:t>
            </w:r>
          </w:p>
        </w:tc>
      </w:tr>
      <w:tr w:rsidR="003E1088" w:rsidTr="00262C8F">
        <w:trPr>
          <w:trHeight w:val="404"/>
        </w:trPr>
        <w:tc>
          <w:tcPr>
            <w:tcW w:w="1694"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sz w:val="24"/>
                <w:szCs w:val="24"/>
              </w:rPr>
            </w:pPr>
          </w:p>
        </w:tc>
        <w:tc>
          <w:tcPr>
            <w:tcW w:w="3994"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sz w:val="24"/>
                <w:szCs w:val="24"/>
              </w:rPr>
            </w:pPr>
          </w:p>
        </w:tc>
        <w:tc>
          <w:tcPr>
            <w:tcW w:w="1270"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sz w:val="24"/>
                <w:szCs w:val="24"/>
              </w:rPr>
            </w:pPr>
          </w:p>
        </w:tc>
        <w:tc>
          <w:tcPr>
            <w:tcW w:w="1537"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sz w:val="24"/>
                <w:szCs w:val="24"/>
              </w:rPr>
            </w:pPr>
          </w:p>
        </w:tc>
        <w:tc>
          <w:tcPr>
            <w:tcW w:w="1153"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b/>
                <w:sz w:val="24"/>
                <w:szCs w:val="24"/>
              </w:rPr>
            </w:pPr>
          </w:p>
        </w:tc>
      </w:tr>
      <w:tr w:rsidR="003E1088" w:rsidTr="00262C8F">
        <w:trPr>
          <w:trHeight w:val="440"/>
        </w:trPr>
        <w:tc>
          <w:tcPr>
            <w:tcW w:w="1694"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sz w:val="24"/>
                <w:szCs w:val="24"/>
              </w:rPr>
            </w:pPr>
          </w:p>
        </w:tc>
        <w:tc>
          <w:tcPr>
            <w:tcW w:w="3994"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sz w:val="24"/>
                <w:szCs w:val="24"/>
              </w:rPr>
            </w:pPr>
          </w:p>
        </w:tc>
        <w:tc>
          <w:tcPr>
            <w:tcW w:w="1270"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sz w:val="24"/>
                <w:szCs w:val="24"/>
              </w:rPr>
            </w:pPr>
          </w:p>
        </w:tc>
        <w:tc>
          <w:tcPr>
            <w:tcW w:w="1537"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sz w:val="24"/>
                <w:szCs w:val="24"/>
              </w:rPr>
            </w:pPr>
          </w:p>
        </w:tc>
        <w:tc>
          <w:tcPr>
            <w:tcW w:w="1153"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b/>
                <w:sz w:val="24"/>
                <w:szCs w:val="24"/>
              </w:rPr>
            </w:pPr>
          </w:p>
        </w:tc>
      </w:tr>
      <w:tr w:rsidR="003E1088" w:rsidTr="00262C8F">
        <w:trPr>
          <w:trHeight w:val="440"/>
        </w:trPr>
        <w:tc>
          <w:tcPr>
            <w:tcW w:w="1694"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b/>
                <w:sz w:val="24"/>
                <w:szCs w:val="24"/>
              </w:rPr>
            </w:pPr>
          </w:p>
        </w:tc>
        <w:tc>
          <w:tcPr>
            <w:tcW w:w="3994"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b/>
                <w:sz w:val="24"/>
                <w:szCs w:val="24"/>
              </w:rPr>
            </w:pPr>
          </w:p>
        </w:tc>
        <w:tc>
          <w:tcPr>
            <w:tcW w:w="1270"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b/>
                <w:sz w:val="24"/>
                <w:szCs w:val="24"/>
              </w:rPr>
            </w:pPr>
          </w:p>
        </w:tc>
        <w:tc>
          <w:tcPr>
            <w:tcW w:w="1537"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sz w:val="24"/>
                <w:szCs w:val="24"/>
              </w:rPr>
            </w:pPr>
          </w:p>
        </w:tc>
        <w:tc>
          <w:tcPr>
            <w:tcW w:w="1153"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b/>
                <w:sz w:val="24"/>
                <w:szCs w:val="24"/>
              </w:rPr>
            </w:pPr>
          </w:p>
        </w:tc>
      </w:tr>
      <w:tr w:rsidR="003E1088" w:rsidTr="00262C8F">
        <w:trPr>
          <w:trHeight w:val="440"/>
        </w:trPr>
        <w:tc>
          <w:tcPr>
            <w:tcW w:w="1694"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b/>
                <w:sz w:val="24"/>
                <w:szCs w:val="24"/>
              </w:rPr>
            </w:pPr>
          </w:p>
        </w:tc>
        <w:tc>
          <w:tcPr>
            <w:tcW w:w="3994"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b/>
                <w:sz w:val="24"/>
                <w:szCs w:val="24"/>
              </w:rPr>
            </w:pPr>
          </w:p>
        </w:tc>
        <w:tc>
          <w:tcPr>
            <w:tcW w:w="1270"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b/>
                <w:sz w:val="24"/>
                <w:szCs w:val="24"/>
              </w:rPr>
            </w:pPr>
          </w:p>
        </w:tc>
        <w:tc>
          <w:tcPr>
            <w:tcW w:w="1537"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sz w:val="24"/>
                <w:szCs w:val="24"/>
              </w:rPr>
            </w:pPr>
          </w:p>
        </w:tc>
        <w:tc>
          <w:tcPr>
            <w:tcW w:w="1153" w:type="dxa"/>
            <w:tcBorders>
              <w:top w:val="single" w:sz="4" w:space="0" w:color="auto"/>
              <w:left w:val="single" w:sz="4" w:space="0" w:color="auto"/>
              <w:bottom w:val="single" w:sz="4" w:space="0" w:color="auto"/>
              <w:right w:val="single" w:sz="4" w:space="0" w:color="auto"/>
            </w:tcBorders>
          </w:tcPr>
          <w:p w:rsidR="003E1088" w:rsidRDefault="003E1088" w:rsidP="003E1088">
            <w:pPr>
              <w:spacing w:after="0" w:line="240" w:lineRule="auto"/>
              <w:jc w:val="center"/>
              <w:rPr>
                <w:b/>
                <w:sz w:val="24"/>
                <w:szCs w:val="24"/>
              </w:rPr>
            </w:pPr>
          </w:p>
        </w:tc>
      </w:tr>
    </w:tbl>
    <w:p w:rsidR="00262C8F" w:rsidRDefault="00262C8F" w:rsidP="003E1088">
      <w:pPr>
        <w:spacing w:after="0" w:line="240" w:lineRule="auto"/>
        <w:rPr>
          <w:b/>
        </w:rPr>
      </w:pPr>
    </w:p>
    <w:p w:rsidR="003E1088" w:rsidRDefault="00262C8F" w:rsidP="003E1088">
      <w:pPr>
        <w:spacing w:after="0" w:line="240" w:lineRule="auto"/>
        <w:rPr>
          <w:b/>
        </w:rPr>
      </w:pPr>
      <w:r>
        <w:rPr>
          <w:b/>
        </w:rPr>
        <w:t xml:space="preserve">Integrated </w:t>
      </w:r>
      <w:r w:rsidR="003E1088">
        <w:rPr>
          <w:b/>
        </w:rPr>
        <w:t>Fieldwork</w:t>
      </w:r>
      <w:r>
        <w:rPr>
          <w:b/>
        </w:rPr>
        <w:t>/Practicum Placement Site (s):</w:t>
      </w:r>
      <w:r w:rsidR="003E1088">
        <w:rPr>
          <w:b/>
        </w:rPr>
        <w:t>___________________________________</w:t>
      </w:r>
    </w:p>
    <w:p w:rsidR="003E1088" w:rsidRDefault="003E1088" w:rsidP="003E1088">
      <w:pPr>
        <w:tabs>
          <w:tab w:val="left" w:pos="240"/>
        </w:tabs>
        <w:spacing w:after="0" w:line="240" w:lineRule="auto"/>
        <w:rPr>
          <w:b/>
        </w:rPr>
      </w:pPr>
      <w:r>
        <w:rPr>
          <w:b/>
        </w:rPr>
        <w:t>______________________________________________________________________________</w:t>
      </w:r>
    </w:p>
    <w:p w:rsidR="003E1088" w:rsidRDefault="003E1088" w:rsidP="003E1088">
      <w:pPr>
        <w:tabs>
          <w:tab w:val="left" w:pos="240"/>
        </w:tabs>
        <w:spacing w:after="0" w:line="240" w:lineRule="auto"/>
        <w:rPr>
          <w:b/>
        </w:rPr>
      </w:pPr>
      <w:r>
        <w:rPr>
          <w:b/>
        </w:rPr>
        <w:t>______________________________________________________________________________</w:t>
      </w:r>
    </w:p>
    <w:p w:rsidR="003E1088" w:rsidRDefault="003E1088" w:rsidP="003E1088">
      <w:pPr>
        <w:spacing w:after="0" w:line="240" w:lineRule="auto"/>
        <w:rPr>
          <w:b/>
        </w:rPr>
      </w:pPr>
    </w:p>
    <w:p w:rsidR="003E1088" w:rsidRDefault="003E1088" w:rsidP="003E1088">
      <w:pPr>
        <w:spacing w:after="0" w:line="240" w:lineRule="auto"/>
        <w:rPr>
          <w:b/>
        </w:rPr>
      </w:pPr>
      <w:r>
        <w:rPr>
          <w:b/>
        </w:rPr>
        <w:t>Approved</w:t>
      </w:r>
      <w:proofErr w:type="gramStart"/>
      <w:r>
        <w:rPr>
          <w:b/>
        </w:rPr>
        <w:t>:_</w:t>
      </w:r>
      <w:proofErr w:type="gramEnd"/>
      <w:r>
        <w:rPr>
          <w:b/>
        </w:rPr>
        <w:t>___________________________         Date:___________________</w:t>
      </w:r>
    </w:p>
    <w:p w:rsidR="003E1088" w:rsidRDefault="003E1088" w:rsidP="003E1088">
      <w:pPr>
        <w:spacing w:after="0" w:line="240" w:lineRule="auto"/>
        <w:rPr>
          <w:b/>
        </w:rPr>
      </w:pPr>
      <w:r>
        <w:rPr>
          <w:b/>
        </w:rPr>
        <w:t xml:space="preserve">                       </w:t>
      </w:r>
      <w:r>
        <w:rPr>
          <w:b/>
          <w:sz w:val="16"/>
          <w:szCs w:val="16"/>
        </w:rPr>
        <w:t>Program Coordinator</w:t>
      </w:r>
    </w:p>
    <w:p w:rsidR="003E1088" w:rsidRDefault="003E1088" w:rsidP="003E1088">
      <w:pPr>
        <w:spacing w:after="0" w:line="240" w:lineRule="auto"/>
      </w:pPr>
    </w:p>
    <w:p w:rsidR="003E1088" w:rsidRPr="009C6460" w:rsidRDefault="003E1088" w:rsidP="003E1088">
      <w:pPr>
        <w:spacing w:after="0" w:line="240" w:lineRule="auto"/>
        <w:rPr>
          <w:rFonts w:ascii="Times New Roman" w:hAnsi="Times New Roman" w:cs="Times New Roman"/>
          <w:sz w:val="24"/>
          <w:szCs w:val="24"/>
        </w:rPr>
      </w:pPr>
    </w:p>
    <w:sectPr w:rsidR="003E1088" w:rsidRPr="009C6460" w:rsidSect="00566F9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0A20"/>
    <w:multiLevelType w:val="hybridMultilevel"/>
    <w:tmpl w:val="5E265A3C"/>
    <w:lvl w:ilvl="0" w:tplc="3B302A8A">
      <w:start w:val="1"/>
      <w:numFmt w:val="bullet"/>
      <w:lvlText w:val=""/>
      <w:lvlJc w:val="left"/>
      <w:pPr>
        <w:tabs>
          <w:tab w:val="num" w:pos="720"/>
        </w:tabs>
        <w:ind w:left="720" w:hanging="360"/>
      </w:pPr>
      <w:rPr>
        <w:rFonts w:ascii="Wingdings" w:hAnsi="Wingdings" w:hint="default"/>
      </w:rPr>
    </w:lvl>
    <w:lvl w:ilvl="1" w:tplc="4F12E206">
      <w:start w:val="1067"/>
      <w:numFmt w:val="bullet"/>
      <w:lvlText w:val=""/>
      <w:lvlJc w:val="left"/>
      <w:pPr>
        <w:tabs>
          <w:tab w:val="num" w:pos="1440"/>
        </w:tabs>
        <w:ind w:left="1440" w:hanging="360"/>
      </w:pPr>
      <w:rPr>
        <w:rFonts w:ascii="Wingdings 2" w:hAnsi="Wingdings 2" w:hint="default"/>
      </w:rPr>
    </w:lvl>
    <w:lvl w:ilvl="2" w:tplc="A9803552" w:tentative="1">
      <w:start w:val="1"/>
      <w:numFmt w:val="bullet"/>
      <w:lvlText w:val=""/>
      <w:lvlJc w:val="left"/>
      <w:pPr>
        <w:tabs>
          <w:tab w:val="num" w:pos="2160"/>
        </w:tabs>
        <w:ind w:left="2160" w:hanging="360"/>
      </w:pPr>
      <w:rPr>
        <w:rFonts w:ascii="Wingdings" w:hAnsi="Wingdings" w:hint="default"/>
      </w:rPr>
    </w:lvl>
    <w:lvl w:ilvl="3" w:tplc="D1125A00" w:tentative="1">
      <w:start w:val="1"/>
      <w:numFmt w:val="bullet"/>
      <w:lvlText w:val=""/>
      <w:lvlJc w:val="left"/>
      <w:pPr>
        <w:tabs>
          <w:tab w:val="num" w:pos="2880"/>
        </w:tabs>
        <w:ind w:left="2880" w:hanging="360"/>
      </w:pPr>
      <w:rPr>
        <w:rFonts w:ascii="Wingdings" w:hAnsi="Wingdings" w:hint="default"/>
      </w:rPr>
    </w:lvl>
    <w:lvl w:ilvl="4" w:tplc="4600EC0C" w:tentative="1">
      <w:start w:val="1"/>
      <w:numFmt w:val="bullet"/>
      <w:lvlText w:val=""/>
      <w:lvlJc w:val="left"/>
      <w:pPr>
        <w:tabs>
          <w:tab w:val="num" w:pos="3600"/>
        </w:tabs>
        <w:ind w:left="3600" w:hanging="360"/>
      </w:pPr>
      <w:rPr>
        <w:rFonts w:ascii="Wingdings" w:hAnsi="Wingdings" w:hint="default"/>
      </w:rPr>
    </w:lvl>
    <w:lvl w:ilvl="5" w:tplc="15469EDE" w:tentative="1">
      <w:start w:val="1"/>
      <w:numFmt w:val="bullet"/>
      <w:lvlText w:val=""/>
      <w:lvlJc w:val="left"/>
      <w:pPr>
        <w:tabs>
          <w:tab w:val="num" w:pos="4320"/>
        </w:tabs>
        <w:ind w:left="4320" w:hanging="360"/>
      </w:pPr>
      <w:rPr>
        <w:rFonts w:ascii="Wingdings" w:hAnsi="Wingdings" w:hint="default"/>
      </w:rPr>
    </w:lvl>
    <w:lvl w:ilvl="6" w:tplc="44E80F60" w:tentative="1">
      <w:start w:val="1"/>
      <w:numFmt w:val="bullet"/>
      <w:lvlText w:val=""/>
      <w:lvlJc w:val="left"/>
      <w:pPr>
        <w:tabs>
          <w:tab w:val="num" w:pos="5040"/>
        </w:tabs>
        <w:ind w:left="5040" w:hanging="360"/>
      </w:pPr>
      <w:rPr>
        <w:rFonts w:ascii="Wingdings" w:hAnsi="Wingdings" w:hint="default"/>
      </w:rPr>
    </w:lvl>
    <w:lvl w:ilvl="7" w:tplc="35DCB70A" w:tentative="1">
      <w:start w:val="1"/>
      <w:numFmt w:val="bullet"/>
      <w:lvlText w:val=""/>
      <w:lvlJc w:val="left"/>
      <w:pPr>
        <w:tabs>
          <w:tab w:val="num" w:pos="5760"/>
        </w:tabs>
        <w:ind w:left="5760" w:hanging="360"/>
      </w:pPr>
      <w:rPr>
        <w:rFonts w:ascii="Wingdings" w:hAnsi="Wingdings" w:hint="default"/>
      </w:rPr>
    </w:lvl>
    <w:lvl w:ilvl="8" w:tplc="81D07D1E" w:tentative="1">
      <w:start w:val="1"/>
      <w:numFmt w:val="bullet"/>
      <w:lvlText w:val=""/>
      <w:lvlJc w:val="left"/>
      <w:pPr>
        <w:tabs>
          <w:tab w:val="num" w:pos="6480"/>
        </w:tabs>
        <w:ind w:left="6480" w:hanging="360"/>
      </w:pPr>
      <w:rPr>
        <w:rFonts w:ascii="Wingdings" w:hAnsi="Wingdings" w:hint="default"/>
      </w:rPr>
    </w:lvl>
  </w:abstractNum>
  <w:abstractNum w:abstractNumId="1">
    <w:nsid w:val="549B0EF9"/>
    <w:multiLevelType w:val="hybridMultilevel"/>
    <w:tmpl w:val="48A08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FB"/>
    <w:rsid w:val="00015F20"/>
    <w:rsid w:val="00021364"/>
    <w:rsid w:val="00046098"/>
    <w:rsid w:val="00156A17"/>
    <w:rsid w:val="00184A21"/>
    <w:rsid w:val="00262C8F"/>
    <w:rsid w:val="00283569"/>
    <w:rsid w:val="003C4A89"/>
    <w:rsid w:val="003C5776"/>
    <w:rsid w:val="003E1088"/>
    <w:rsid w:val="004B49F3"/>
    <w:rsid w:val="00566F9B"/>
    <w:rsid w:val="0060406A"/>
    <w:rsid w:val="006113E2"/>
    <w:rsid w:val="00652FFB"/>
    <w:rsid w:val="006962C6"/>
    <w:rsid w:val="006A5E4C"/>
    <w:rsid w:val="00730C74"/>
    <w:rsid w:val="007416DC"/>
    <w:rsid w:val="00966E91"/>
    <w:rsid w:val="009C6460"/>
    <w:rsid w:val="00B305EB"/>
    <w:rsid w:val="00CE5554"/>
    <w:rsid w:val="00CE6D49"/>
    <w:rsid w:val="00D84B72"/>
    <w:rsid w:val="00DD3215"/>
    <w:rsid w:val="00E23782"/>
    <w:rsid w:val="00F04DB5"/>
    <w:rsid w:val="00F17055"/>
    <w:rsid w:val="00F72051"/>
    <w:rsid w:val="00FC5CD2"/>
    <w:rsid w:val="00FE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460"/>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460"/>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6854">
      <w:bodyDiv w:val="1"/>
      <w:marLeft w:val="0"/>
      <w:marRight w:val="0"/>
      <w:marTop w:val="0"/>
      <w:marBottom w:val="0"/>
      <w:divBdr>
        <w:top w:val="none" w:sz="0" w:space="0" w:color="auto"/>
        <w:left w:val="none" w:sz="0" w:space="0" w:color="auto"/>
        <w:bottom w:val="none" w:sz="0" w:space="0" w:color="auto"/>
        <w:right w:val="none" w:sz="0" w:space="0" w:color="auto"/>
      </w:divBdr>
    </w:div>
    <w:div w:id="19079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2D19-A0E4-465B-84BF-38CB01E4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Jose O.</dc:creator>
  <cp:lastModifiedBy>NMSU</cp:lastModifiedBy>
  <cp:revision>3</cp:revision>
  <cp:lastPrinted>2015-04-01T23:05:00Z</cp:lastPrinted>
  <dcterms:created xsi:type="dcterms:W3CDTF">2016-02-21T02:31:00Z</dcterms:created>
  <dcterms:modified xsi:type="dcterms:W3CDTF">2016-02-27T06:10:00Z</dcterms:modified>
</cp:coreProperties>
</file>